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B86A75" w:rsidRDefault="00922A6B" w:rsidP="001950AA">
      <w:pPr>
        <w:pStyle w:val="Heading2"/>
        <w:spacing w:before="0" w:after="0"/>
        <w:jc w:val="center"/>
        <w:rPr>
          <w:rFonts w:ascii="Arial" w:hAnsi="Arial" w:cs="Arial"/>
          <w:color w:val="auto"/>
          <w:sz w:val="20"/>
          <w:szCs w:val="20"/>
          <w:lang w:val="lt-LT"/>
        </w:rPr>
      </w:pPr>
      <w:r w:rsidRPr="00B86A75">
        <w:rPr>
          <w:rFonts w:ascii="Arial" w:hAnsi="Arial" w:cs="Arial"/>
          <w:color w:val="auto"/>
          <w:sz w:val="20"/>
          <w:szCs w:val="20"/>
          <w:lang w:val="lt-LT"/>
        </w:rPr>
        <w:t xml:space="preserve">PASLAUGŲ </w:t>
      </w:r>
      <w:r w:rsidR="6E2AB23D" w:rsidRPr="00B86A75">
        <w:rPr>
          <w:rFonts w:ascii="Arial" w:hAnsi="Arial" w:cs="Arial"/>
          <w:color w:val="auto"/>
          <w:sz w:val="20"/>
          <w:szCs w:val="20"/>
          <w:lang w:val="lt-LT"/>
        </w:rPr>
        <w:t>TECHNINĖ SPECIFIKACIJA</w:t>
      </w:r>
    </w:p>
    <w:p w14:paraId="481D4ABF" w14:textId="77777777" w:rsidR="008A3D3D" w:rsidRPr="00B86A75" w:rsidRDefault="008A3D3D" w:rsidP="001950AA">
      <w:pPr>
        <w:spacing w:after="0"/>
        <w:rPr>
          <w:rFonts w:ascii="Arial" w:hAnsi="Arial" w:cs="Arial"/>
          <w:sz w:val="20"/>
          <w:szCs w:val="20"/>
          <w:lang w:eastAsia="ja-JP"/>
        </w:rPr>
      </w:pPr>
    </w:p>
    <w:p w14:paraId="1144E0BE" w14:textId="640B0A3F" w:rsidR="00F60193" w:rsidRPr="00B86A75"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86A75">
        <w:rPr>
          <w:rFonts w:ascii="Arial" w:hAnsi="Arial" w:cs="Arial"/>
          <w:b/>
          <w:bCs/>
          <w:sz w:val="20"/>
          <w:szCs w:val="20"/>
          <w:lang w:eastAsia="ja-JP"/>
        </w:rPr>
        <w:t>PIRKIMO OBJEKTO APRAŠYMAS</w:t>
      </w:r>
    </w:p>
    <w:p w14:paraId="63585AE3" w14:textId="77777777" w:rsidR="005661D8" w:rsidRPr="00B86A75"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B86A75" w:rsidRDefault="1649452C" w:rsidP="00B704B4">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B86A75">
        <w:rPr>
          <w:rFonts w:ascii="Arial" w:hAnsi="Arial" w:cs="Arial"/>
          <w:color w:val="auto"/>
          <w:sz w:val="20"/>
          <w:szCs w:val="20"/>
          <w:lang w:val="lt-LT"/>
        </w:rPr>
        <w:t xml:space="preserve">SĄVOKOS  </w:t>
      </w:r>
    </w:p>
    <w:p w14:paraId="64EF69F9" w14:textId="029F5A4D" w:rsidR="005A42BE" w:rsidRPr="00B86A75" w:rsidRDefault="000F28CF" w:rsidP="003D689C">
      <w:pPr>
        <w:spacing w:before="60" w:after="0"/>
        <w:jc w:val="both"/>
        <w:rPr>
          <w:rFonts w:ascii="Arial" w:hAnsi="Arial" w:cs="Arial"/>
          <w:sz w:val="20"/>
          <w:szCs w:val="20"/>
        </w:rPr>
      </w:pPr>
      <w:r w:rsidRPr="00B86A75">
        <w:rPr>
          <w:rFonts w:ascii="Arial" w:hAnsi="Arial" w:cs="Arial"/>
          <w:b/>
          <w:bCs/>
          <w:sz w:val="20"/>
          <w:szCs w:val="20"/>
        </w:rPr>
        <w:t xml:space="preserve">Užsakovas </w:t>
      </w:r>
      <w:r w:rsidR="00806B1D" w:rsidRPr="00B86A75">
        <w:rPr>
          <w:rFonts w:ascii="Arial" w:hAnsi="Arial" w:cs="Arial"/>
          <w:sz w:val="20"/>
          <w:szCs w:val="20"/>
          <w:lang w:eastAsia="ja-JP"/>
        </w:rPr>
        <w:t>–</w:t>
      </w:r>
      <w:r w:rsidR="00806B1D" w:rsidRPr="00B86A75">
        <w:rPr>
          <w:rFonts w:ascii="Arial" w:hAnsi="Arial" w:cs="Arial"/>
          <w:b/>
          <w:bCs/>
          <w:sz w:val="20"/>
          <w:szCs w:val="20"/>
        </w:rPr>
        <w:t xml:space="preserve">  </w:t>
      </w:r>
      <w:r w:rsidR="00755FD6" w:rsidRPr="00B86A75">
        <w:rPr>
          <w:rFonts w:ascii="Arial" w:hAnsi="Arial" w:cs="Arial"/>
          <w:sz w:val="20"/>
          <w:szCs w:val="20"/>
          <w:lang w:eastAsia="ja-JP"/>
        </w:rPr>
        <w:t>UAB "LTG Kompetencijų centras"</w:t>
      </w:r>
    </w:p>
    <w:p w14:paraId="14BAFA22" w14:textId="77777777" w:rsidR="00545542" w:rsidRPr="00B86A75" w:rsidRDefault="00545542" w:rsidP="00545542">
      <w:pPr>
        <w:spacing w:after="0" w:line="276" w:lineRule="auto"/>
        <w:jc w:val="both"/>
        <w:rPr>
          <w:rFonts w:ascii="Arial" w:hAnsi="Arial" w:cs="Arial"/>
          <w:sz w:val="20"/>
          <w:szCs w:val="20"/>
        </w:rPr>
      </w:pPr>
      <w:r w:rsidRPr="00B86A75">
        <w:rPr>
          <w:rFonts w:ascii="Arial" w:hAnsi="Arial" w:cs="Arial"/>
          <w:b/>
          <w:bCs/>
          <w:sz w:val="20"/>
          <w:szCs w:val="20"/>
          <w:lang w:eastAsia="ja-JP"/>
        </w:rPr>
        <w:t>Paslaugų teikėjas</w:t>
      </w:r>
      <w:r w:rsidRPr="00B86A75">
        <w:rPr>
          <w:rFonts w:ascii="Arial" w:hAnsi="Arial" w:cs="Arial"/>
          <w:sz w:val="20"/>
          <w:szCs w:val="20"/>
          <w:lang w:eastAsia="ja-JP"/>
        </w:rPr>
        <w:t xml:space="preserve"> – ūkio subjektas</w:t>
      </w:r>
      <w:r w:rsidRPr="00B86A75">
        <w:rPr>
          <w:rFonts w:ascii="Arial" w:hAnsi="Arial" w:cs="Arial"/>
          <w:sz w:val="20"/>
          <w:szCs w:val="20"/>
        </w:rPr>
        <w:t xml:space="preserve"> – fizinis asmuo, privatusis juridinis asmuo, viešasis juridinis asmuo, kitos organizacijos ir jų padaliniai ar tokių asmenų grupė, su kuriuo Užsakovas sudaro Sutartį.</w:t>
      </w:r>
    </w:p>
    <w:p w14:paraId="641AB85A"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Sutartis</w:t>
      </w:r>
      <w:r w:rsidRPr="00B86A75">
        <w:rPr>
          <w:rFonts w:ascii="Arial" w:hAnsi="Arial" w:cs="Arial"/>
          <w:bCs/>
          <w:sz w:val="20"/>
          <w:szCs w:val="20"/>
        </w:rPr>
        <w:t xml:space="preserve"> – Sutartis, sudaroma tarp Paslaugų teikėjo ir Užsakovo dėl Pirkimo objekto.</w:t>
      </w:r>
    </w:p>
    <w:p w14:paraId="701F31E7"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 xml:space="preserve">Paslaugos </w:t>
      </w:r>
      <w:r w:rsidRPr="00B86A75">
        <w:rPr>
          <w:rFonts w:ascii="Arial" w:hAnsi="Arial" w:cs="Arial"/>
          <w:bCs/>
          <w:sz w:val="20"/>
          <w:szCs w:val="20"/>
        </w:rPr>
        <w:t>– elektroninio parašo pasirašymo ir susijusios paslaugos, nurodytos šioje techninėje specifikacijoje.</w:t>
      </w:r>
    </w:p>
    <w:p w14:paraId="77CA699E"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Sistema</w:t>
      </w:r>
      <w:r w:rsidRPr="00B86A75">
        <w:rPr>
          <w:rFonts w:ascii="Arial" w:hAnsi="Arial" w:cs="Arial"/>
          <w:bCs/>
          <w:sz w:val="20"/>
          <w:szCs w:val="20"/>
        </w:rPr>
        <w:t xml:space="preserve"> – Debesies technologijų pagrindu veikianti elektroninio asmenų autentifikavimo ir elektroninių dokumentų pasirašymo sistema, suteikianti galimybę: suformuoti dokumentuose kvalifikuotus ir pažangiuosius elektroninius parašus, uždėti elektroninį spaudą dokumentuose, autentifikuoti pasirašantį asmenį.</w:t>
      </w:r>
    </w:p>
    <w:p w14:paraId="2B42D899"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eIDAS reglamentas</w:t>
      </w:r>
      <w:r w:rsidRPr="00B86A75">
        <w:rPr>
          <w:rFonts w:ascii="Arial" w:hAnsi="Arial" w:cs="Arial"/>
          <w:bCs/>
          <w:sz w:val="20"/>
          <w:szCs w:val="20"/>
        </w:rPr>
        <w:t xml:space="preserve"> – 2014 m. liepos 23 d. Europos Parlamento ir Tarybos reglamento (ES) Nr. 910/2014 dėl elektroninės atpažinties ir elektroninių operacijų patikimumo užtikrinimo paslaugų vidaus rinkoje, kuriuo panaikinama Direktyva 1999/93/EB (OL 2014 L 257, p. 73).</w:t>
      </w:r>
    </w:p>
    <w:p w14:paraId="3E7C2559"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Pažangusis elektroninis parašas</w:t>
      </w:r>
      <w:r w:rsidRPr="00B86A75">
        <w:rPr>
          <w:rFonts w:ascii="Arial" w:hAnsi="Arial" w:cs="Arial"/>
          <w:bCs/>
          <w:sz w:val="20"/>
          <w:szCs w:val="20"/>
        </w:rPr>
        <w:t xml:space="preserve"> – Elektroninis parašas, atitinkantis eIDAS reglamento 26 straipsnyje nustatytus reikalavimus.</w:t>
      </w:r>
    </w:p>
    <w:p w14:paraId="3BB190EA"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Patikimumo užtikrinimo paslaugos</w:t>
      </w:r>
      <w:r w:rsidRPr="00B86A75">
        <w:rPr>
          <w:rFonts w:ascii="Arial" w:hAnsi="Arial" w:cs="Arial"/>
          <w:bCs/>
          <w:sz w:val="20"/>
          <w:szCs w:val="20"/>
        </w:rPr>
        <w:t xml:space="preserve"> – Elektroninės paslaugos, kurias sudaro elektroninių parašų sertifikatų kūrimas, elektroninių laiko žymų kūrimas, elektroninių parašų patikrinimas ir patvirtinimas, vadovaujantis eIDAS reglamento nuostatomis.</w:t>
      </w:r>
    </w:p>
    <w:p w14:paraId="7A6DD225"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IS Krovinys/e.Krovinys</w:t>
      </w:r>
      <w:r w:rsidRPr="00B86A75">
        <w:rPr>
          <w:rFonts w:ascii="Arial" w:hAnsi="Arial" w:cs="Arial"/>
          <w:bCs/>
          <w:sz w:val="20"/>
          <w:szCs w:val="20"/>
        </w:rPr>
        <w:t xml:space="preserve"> – Užsakovo naudojama „Krovinių vežimą Lietuvos Respublikos geležinkeliais lydinčių dokumentų tvarkymo ir apskaitos kontrolės informacinė sistema (IS „Krovinys“) ir Integruota krovinių gabenimo jūrų ir geležinkelių transportu informacinė sistema (e.Krovinys).</w:t>
      </w:r>
    </w:p>
    <w:p w14:paraId="6223C575"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Priežiūros paslauga</w:t>
      </w:r>
      <w:r w:rsidRPr="00B86A75">
        <w:rPr>
          <w:rFonts w:ascii="Arial" w:hAnsi="Arial" w:cs="Arial"/>
          <w:bCs/>
          <w:sz w:val="20"/>
          <w:szCs w:val="20"/>
        </w:rPr>
        <w:t xml:space="preserve"> – Sistemos konsultavimo, palaikymo ir incidentų sprendimo paslaugos.</w:t>
      </w:r>
    </w:p>
    <w:p w14:paraId="115B08A0"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Vystymo paslauga</w:t>
      </w:r>
      <w:r w:rsidRPr="00B86A75">
        <w:rPr>
          <w:rFonts w:ascii="Arial" w:hAnsi="Arial" w:cs="Arial"/>
          <w:bCs/>
          <w:sz w:val="20"/>
          <w:szCs w:val="20"/>
        </w:rPr>
        <w:t xml:space="preserve"> – pagal atskirus Užsakovo užsakymus teikiamos Sistemos tobulinimo/vystymo konsultavimo bei mokymų paslaugos. </w:t>
      </w:r>
    </w:p>
    <w:p w14:paraId="6C66A3E9"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Debesies technologija</w:t>
      </w:r>
      <w:r w:rsidRPr="00B86A75">
        <w:rPr>
          <w:rFonts w:ascii="Arial" w:hAnsi="Arial" w:cs="Arial"/>
          <w:bCs/>
          <w:sz w:val="20"/>
          <w:szCs w:val="20"/>
        </w:rPr>
        <w:t xml:space="preserve"> – Paslauga, kuriai pateikti reikalingas tik interneto ryšys. Debesį sudaro sistemos, kurių nereikia įdiegti į kompiuterį.</w:t>
      </w:r>
    </w:p>
    <w:p w14:paraId="38AB0DEB"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Mobilusis kvalifikuotas elektroninis parašas</w:t>
      </w:r>
      <w:r w:rsidRPr="00B86A75">
        <w:rPr>
          <w:rFonts w:ascii="Arial" w:hAnsi="Arial" w:cs="Arial"/>
          <w:bCs/>
          <w:sz w:val="20"/>
          <w:szCs w:val="20"/>
        </w:rPr>
        <w:t xml:space="preserve"> – Kvalifikuotas elektroninis parašas, sudarytas kvalifikuotu elektroninio parašo įtaisu, integruotu į mobiliojo ryšio įrenginį;</w:t>
      </w:r>
    </w:p>
    <w:p w14:paraId="1541B5FB"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Stacionarusis kvalifikuotas elektroninis parašas</w:t>
      </w:r>
      <w:r w:rsidRPr="00B86A75">
        <w:rPr>
          <w:rFonts w:ascii="Arial" w:hAnsi="Arial" w:cs="Arial"/>
          <w:bCs/>
          <w:sz w:val="20"/>
          <w:szCs w:val="20"/>
        </w:rPr>
        <w:t xml:space="preserve"> – Kvalifikuotas elektroninis parašas, sudarytas kvalifikuotu elektroninio parašo įtaisu, esančiu kompiuterio periferiniame įrenginyje;</w:t>
      </w:r>
    </w:p>
    <w:p w14:paraId="14EF2E36"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Smart-ID kvalifikuotas elektroninis parašas</w:t>
      </w:r>
      <w:r w:rsidRPr="00B86A75">
        <w:rPr>
          <w:rFonts w:ascii="Arial" w:hAnsi="Arial" w:cs="Arial"/>
          <w:bCs/>
          <w:sz w:val="20"/>
          <w:szCs w:val="20"/>
        </w:rPr>
        <w:t xml:space="preserve"> – Kvalifikuotas elektroninis parašas, sudaromas naudojant Smart-ID priemone (programinę įrangą) įdiegtą išmaniajame įrenginyje.</w:t>
      </w:r>
    </w:p>
    <w:p w14:paraId="36CC80CB"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Pažangusis elektroninis spaudas</w:t>
      </w:r>
      <w:r w:rsidRPr="00B86A75">
        <w:rPr>
          <w:rFonts w:ascii="Arial" w:hAnsi="Arial" w:cs="Arial"/>
          <w:bCs/>
          <w:sz w:val="20"/>
          <w:szCs w:val="20"/>
        </w:rPr>
        <w:t xml:space="preserve"> – Elektroninis spaudas, atitinkantis eIDAS reglamento 36 straipsnyje nustatytus reikalavimus.  </w:t>
      </w:r>
    </w:p>
    <w:p w14:paraId="5E75C7E8"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TSL</w:t>
      </w:r>
      <w:r w:rsidRPr="00B86A75">
        <w:rPr>
          <w:rFonts w:ascii="Arial" w:hAnsi="Arial" w:cs="Arial"/>
          <w:bCs/>
          <w:sz w:val="20"/>
          <w:szCs w:val="20"/>
        </w:rPr>
        <w:t xml:space="preserve"> – Patikimumo užtikrinimo paslaugų sąrašas (angl. Trusted Services List);</w:t>
      </w:r>
    </w:p>
    <w:p w14:paraId="6782F927"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 xml:space="preserve">Paslaugos pasiekiamumo lygis – </w:t>
      </w:r>
      <w:r w:rsidRPr="00B86A75">
        <w:rPr>
          <w:rFonts w:ascii="Arial" w:hAnsi="Arial" w:cs="Arial"/>
          <w:bCs/>
          <w:sz w:val="20"/>
          <w:szCs w:val="20"/>
        </w:rPr>
        <w:t>Užsakovo galimybė pasinaudoti Sistema išreiškiantis dydis.</w:t>
      </w:r>
    </w:p>
    <w:p w14:paraId="269D4042"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ADOC</w:t>
      </w:r>
      <w:r w:rsidRPr="00B86A75">
        <w:rPr>
          <w:rFonts w:ascii="Arial" w:hAnsi="Arial" w:cs="Arial"/>
          <w:bCs/>
          <w:sz w:val="20"/>
          <w:szCs w:val="20"/>
        </w:rPr>
        <w:t xml:space="preserve"> – Lietuvos Vyriausiojo archyvaro patvirtinta elektroninio dokumento specifikacija ADOC v1.0.</w:t>
      </w:r>
    </w:p>
    <w:p w14:paraId="79B6FDD0"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PDF-LT</w:t>
      </w:r>
      <w:r w:rsidRPr="00B86A75">
        <w:rPr>
          <w:rFonts w:ascii="Arial" w:hAnsi="Arial" w:cs="Arial"/>
          <w:bCs/>
          <w:sz w:val="20"/>
          <w:szCs w:val="20"/>
        </w:rPr>
        <w:t xml:space="preserve"> – Lietuvos Vyriausiojo archyvaro patvirtinta elektroninio dokumento specifikacija PDF-LT-V1.0.</w:t>
      </w:r>
    </w:p>
    <w:p w14:paraId="7C340C98"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sz w:val="20"/>
          <w:szCs w:val="20"/>
        </w:rPr>
        <w:t>PAdES</w:t>
      </w:r>
      <w:r w:rsidRPr="00B86A75">
        <w:rPr>
          <w:rFonts w:ascii="Arial" w:hAnsi="Arial" w:cs="Arial"/>
          <w:bCs/>
          <w:sz w:val="20"/>
          <w:szCs w:val="20"/>
        </w:rPr>
        <w:t xml:space="preserve"> – Elektroninio parašo PDF rinkmenoje formatai, kuriuos aprašo PDF elektroninio parašo standartų grupė (toliau – PadES standartas). Šios standartų grupės apžvalga aprašyta pirmoje šios standartų grupės dalyje – standarte LST ETSI TS 102 778-1 V1.1.1:2011 „Elektroniniai parašai ir infrastruktūros (EPI). Patobulintojo PDF elektroninio parašo profiliai. 1 dalis. PadES apžvalga. PadES struktūros dokumentas“.</w:t>
      </w:r>
    </w:p>
    <w:p w14:paraId="341D75A5"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AsiC</w:t>
      </w:r>
      <w:r w:rsidRPr="00B86A75">
        <w:rPr>
          <w:rFonts w:ascii="Arial" w:hAnsi="Arial" w:cs="Arial"/>
          <w:bCs/>
          <w:sz w:val="20"/>
          <w:szCs w:val="20"/>
        </w:rPr>
        <w:t xml:space="preserve"> – LST ETSI TS 102 918 V1.3.1:2013 standartas, aprašantis konteinerio struktūrą, susiejančią saugius elektroninius parašus ir (arba) laiko žymas su duomenų objektais ZIP archyve (toliau – AsiC standartas).</w:t>
      </w:r>
    </w:p>
    <w:p w14:paraId="69371D52"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PKCS#7</w:t>
      </w:r>
      <w:r w:rsidRPr="00B86A75">
        <w:rPr>
          <w:rFonts w:ascii="Arial" w:hAnsi="Arial" w:cs="Arial"/>
          <w:bCs/>
          <w:sz w:val="20"/>
          <w:szCs w:val="20"/>
        </w:rPr>
        <w:t xml:space="preserve"> – RFC 5652 standartas – kriptografinių pranešimų parašo formatas.</w:t>
      </w:r>
    </w:p>
    <w:p w14:paraId="026CBF97"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Elektroninis dokumentas</w:t>
      </w:r>
      <w:r w:rsidRPr="00B86A75">
        <w:rPr>
          <w:rFonts w:ascii="Arial" w:hAnsi="Arial" w:cs="Arial"/>
          <w:bCs/>
          <w:sz w:val="20"/>
          <w:szCs w:val="20"/>
        </w:rPr>
        <w:t xml:space="preserve"> – Dokumentas, pasirašytas kvalifikuotu ar pažangiuoju elektroniniu parašu pagal šios Techninės Specifikacijos reikalavimus.</w:t>
      </w:r>
    </w:p>
    <w:p w14:paraId="20FEAD71"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Elektroninio parašo sertifikatas</w:t>
      </w:r>
      <w:r w:rsidRPr="00B86A75">
        <w:rPr>
          <w:rFonts w:ascii="Arial" w:hAnsi="Arial" w:cs="Arial"/>
          <w:bCs/>
          <w:sz w:val="20"/>
          <w:szCs w:val="20"/>
        </w:rPr>
        <w:t xml:space="preserve"> – Elektroninis liudijimas, kuriuo elektroninio parašo patvirtinimo duomenys susiejami su fiziniu asmeniu ir kuriuo patvirtinamas bent to asmens vardas ir pavardė arba slapyvardis;</w:t>
      </w:r>
    </w:p>
    <w:p w14:paraId="65509A9F"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Sertifikatų galiojimo tikrinimo OCSP paslauga</w:t>
      </w:r>
      <w:r w:rsidRPr="00B86A75">
        <w:rPr>
          <w:rFonts w:ascii="Arial" w:hAnsi="Arial" w:cs="Arial"/>
          <w:bCs/>
          <w:sz w:val="20"/>
          <w:szCs w:val="20"/>
        </w:rPr>
        <w:t xml:space="preserve"> – Pasirašytas atsakymas į OCSP užklausą, pažymintis sertifikato būseną.</w:t>
      </w:r>
    </w:p>
    <w:p w14:paraId="6048BD0C"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lastRenderedPageBreak/>
        <w:t>Kvalifikuotas elektroninis parašas</w:t>
      </w:r>
      <w:r w:rsidRPr="00B86A75">
        <w:rPr>
          <w:rFonts w:ascii="Arial" w:hAnsi="Arial" w:cs="Arial"/>
          <w:bCs/>
          <w:sz w:val="20"/>
          <w:szCs w:val="20"/>
        </w:rPr>
        <w:t xml:space="preserve"> – Pažangusis elektroninis parašas, sukurtas naudojant kvalifikuotą elektroninio parašo kūrimo įtaisą ir patvirtintas kvalifikuotu elektroninio parašo sertifikatu;</w:t>
      </w:r>
    </w:p>
    <w:p w14:paraId="618955CA"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Kvalifikuotas elektroninio parašo kūrimo įtaisas</w:t>
      </w:r>
      <w:r w:rsidRPr="00B86A75">
        <w:rPr>
          <w:rFonts w:ascii="Arial" w:hAnsi="Arial" w:cs="Arial"/>
          <w:bCs/>
          <w:sz w:val="20"/>
          <w:szCs w:val="20"/>
        </w:rPr>
        <w:t xml:space="preserve"> – Elektroninio parašo kūrimo įtaisas, atitinkantis eIDAS reglamento II priede nustatytus reikalavimus;</w:t>
      </w:r>
    </w:p>
    <w:p w14:paraId="485DC94C" w14:textId="5D15E4CD" w:rsidR="00545542" w:rsidRPr="00B86A75" w:rsidRDefault="00545542" w:rsidP="00FF6C72">
      <w:pPr>
        <w:spacing w:after="0" w:line="276" w:lineRule="auto"/>
        <w:jc w:val="both"/>
        <w:rPr>
          <w:rFonts w:ascii="Arial" w:hAnsi="Arial" w:cs="Arial"/>
          <w:bCs/>
          <w:sz w:val="20"/>
          <w:szCs w:val="20"/>
        </w:rPr>
      </w:pPr>
      <w:r w:rsidRPr="00B86A75">
        <w:rPr>
          <w:rFonts w:ascii="Arial" w:hAnsi="Arial" w:cs="Arial"/>
          <w:b/>
          <w:bCs/>
          <w:sz w:val="20"/>
          <w:szCs w:val="20"/>
        </w:rPr>
        <w:t>Kvalifikuoto elektroninio parašo sertifikatas</w:t>
      </w:r>
      <w:r w:rsidRPr="00B86A75">
        <w:rPr>
          <w:rFonts w:ascii="Arial" w:hAnsi="Arial" w:cs="Arial"/>
          <w:bCs/>
          <w:sz w:val="20"/>
          <w:szCs w:val="20"/>
        </w:rPr>
        <w:t xml:space="preserve"> – Elektroninio parašo sertifikatas, kurį išduoda kvalifikuotas patikimumo užtikrinimo paslaugų teikėjas ir kuris atitinka eIDAS reglamento I priede nustatytus reikalavimus;</w:t>
      </w:r>
    </w:p>
    <w:p w14:paraId="51003184"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Incidentas</w:t>
      </w:r>
      <w:r w:rsidRPr="00B86A75">
        <w:rPr>
          <w:rFonts w:ascii="Arial" w:hAnsi="Arial" w:cs="Arial"/>
          <w:bCs/>
          <w:sz w:val="20"/>
          <w:szCs w:val="20"/>
        </w:rPr>
        <w:t xml:space="preserve"> – Sistemos veikimo sutrikimas. </w:t>
      </w:r>
    </w:p>
    <w:p w14:paraId="0F7864AE"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Laiko žyma</w:t>
      </w:r>
      <w:r w:rsidRPr="00B86A75">
        <w:rPr>
          <w:rFonts w:ascii="Arial" w:hAnsi="Arial" w:cs="Arial"/>
          <w:bCs/>
          <w:sz w:val="20"/>
          <w:szCs w:val="20"/>
        </w:rPr>
        <w:t xml:space="preserve"> – Elektroninės formos duomenys, kuriais kiti elektroninės formos duomenys susiejami su tam tikru laiku ir taip sukuriamas įrodymas, kad pastarieji egzistavo tuo metu.</w:t>
      </w:r>
    </w:p>
    <w:p w14:paraId="18BB24E1"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Archyvinė laiko žyma</w:t>
      </w:r>
      <w:r w:rsidRPr="00B86A75">
        <w:rPr>
          <w:rFonts w:ascii="Arial" w:hAnsi="Arial" w:cs="Arial"/>
          <w:bCs/>
          <w:sz w:val="20"/>
          <w:szCs w:val="20"/>
        </w:rPr>
        <w:t xml:space="preserve"> – lizdinė laiko žyma arba laiko žyma, suteikiama XadES-X-L formato elektroniniam parašui ir papildanti jį iki XadES-A formato elektroninio parašo.</w:t>
      </w:r>
    </w:p>
    <w:p w14:paraId="5E829205" w14:textId="77777777" w:rsidR="00545542" w:rsidRPr="00B86A75" w:rsidRDefault="00545542" w:rsidP="00545542">
      <w:pPr>
        <w:spacing w:after="0" w:line="276" w:lineRule="auto"/>
        <w:jc w:val="both"/>
        <w:rPr>
          <w:rFonts w:ascii="Arial" w:hAnsi="Arial" w:cs="Arial"/>
          <w:bCs/>
          <w:sz w:val="20"/>
          <w:szCs w:val="20"/>
        </w:rPr>
      </w:pPr>
      <w:r w:rsidRPr="00B86A75">
        <w:rPr>
          <w:rFonts w:ascii="Arial" w:hAnsi="Arial" w:cs="Arial"/>
          <w:b/>
          <w:bCs/>
          <w:sz w:val="20"/>
          <w:szCs w:val="20"/>
        </w:rPr>
        <w:t xml:space="preserve">Transakcija </w:t>
      </w:r>
      <w:r w:rsidRPr="00B86A75">
        <w:rPr>
          <w:rFonts w:ascii="Arial" w:hAnsi="Arial" w:cs="Arial"/>
          <w:bCs/>
          <w:sz w:val="20"/>
          <w:szCs w:val="20"/>
        </w:rPr>
        <w:t>– veiksmas, kurio metu atliekamas dokumento/ų el. pasirašymas, el. parašo patikrinimas, el. parašo pakėlimas iki ilgalaikio saugojimo lygmens, dokumento peržiūra naudojant Paslaugų teikėjo pateiktą vartotojo sąsają.</w:t>
      </w:r>
    </w:p>
    <w:p w14:paraId="42C874D2" w14:textId="77777777" w:rsidR="00545542" w:rsidRPr="00B86A75" w:rsidRDefault="00545542" w:rsidP="00545542">
      <w:pPr>
        <w:spacing w:after="0" w:line="276" w:lineRule="auto"/>
        <w:jc w:val="both"/>
        <w:rPr>
          <w:rFonts w:ascii="Arial" w:hAnsi="Arial" w:cs="Arial"/>
          <w:bCs/>
          <w:sz w:val="20"/>
          <w:szCs w:val="20"/>
        </w:rPr>
      </w:pPr>
    </w:p>
    <w:p w14:paraId="4801817E" w14:textId="77777777" w:rsidR="00777A7D" w:rsidRPr="00B86A75" w:rsidRDefault="00777A7D" w:rsidP="007A321C">
      <w:pPr>
        <w:spacing w:after="0" w:line="240" w:lineRule="auto"/>
        <w:jc w:val="both"/>
        <w:rPr>
          <w:rFonts w:ascii="Arial" w:hAnsi="Arial" w:cs="Arial"/>
          <w:b/>
          <w:bCs/>
          <w:i/>
          <w:iCs/>
          <w:sz w:val="20"/>
          <w:szCs w:val="20"/>
          <w:lang w:eastAsia="ja-JP"/>
        </w:rPr>
      </w:pPr>
    </w:p>
    <w:p w14:paraId="07A446BC" w14:textId="3D435ADD" w:rsidR="0046330D" w:rsidRPr="00B86A75" w:rsidRDefault="0046330D" w:rsidP="00B704B4">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86A75">
        <w:rPr>
          <w:rFonts w:ascii="Arial" w:hAnsi="Arial" w:cs="Arial"/>
          <w:color w:val="auto"/>
          <w:sz w:val="20"/>
          <w:szCs w:val="20"/>
          <w:lang w:val="lt-LT"/>
        </w:rPr>
        <w:t>PIRKIMO OBJEKTAS</w:t>
      </w:r>
      <w:r w:rsidR="008472FC" w:rsidRPr="00B86A75">
        <w:rPr>
          <w:rFonts w:ascii="Arial" w:hAnsi="Arial" w:cs="Arial"/>
          <w:color w:val="auto"/>
          <w:sz w:val="20"/>
          <w:szCs w:val="20"/>
          <w:lang w:val="lt-LT"/>
        </w:rPr>
        <w:t xml:space="preserve"> </w:t>
      </w:r>
    </w:p>
    <w:p w14:paraId="1A10990F" w14:textId="77777777" w:rsidR="00545542" w:rsidRPr="00B86A75" w:rsidRDefault="00545542" w:rsidP="00545542">
      <w:pPr>
        <w:tabs>
          <w:tab w:val="left" w:pos="142"/>
        </w:tabs>
        <w:spacing w:after="0" w:line="276" w:lineRule="auto"/>
        <w:jc w:val="both"/>
        <w:rPr>
          <w:rFonts w:ascii="Arial" w:eastAsia="Arial" w:hAnsi="Arial" w:cs="Arial"/>
          <w:sz w:val="20"/>
          <w:szCs w:val="20"/>
          <w:lang w:eastAsia="lt-LT"/>
        </w:rPr>
      </w:pPr>
    </w:p>
    <w:p w14:paraId="10847727" w14:textId="4F2D5B33" w:rsidR="00545542" w:rsidRPr="00B86A75" w:rsidRDefault="00545542" w:rsidP="00545542">
      <w:pPr>
        <w:tabs>
          <w:tab w:val="left" w:pos="142"/>
        </w:tabs>
        <w:spacing w:after="0" w:line="276" w:lineRule="auto"/>
        <w:jc w:val="both"/>
        <w:rPr>
          <w:rFonts w:ascii="Arial" w:eastAsia="Arial" w:hAnsi="Arial" w:cs="Arial"/>
          <w:sz w:val="20"/>
          <w:szCs w:val="20"/>
          <w:lang w:eastAsia="lt-LT"/>
        </w:rPr>
      </w:pPr>
      <w:r w:rsidRPr="00B86A75">
        <w:rPr>
          <w:rFonts w:ascii="Arial" w:eastAsia="Arial" w:hAnsi="Arial" w:cs="Arial"/>
          <w:sz w:val="20"/>
          <w:szCs w:val="20"/>
          <w:lang w:eastAsia="lt-LT"/>
        </w:rPr>
        <w:t>Kvalifikuotų elektroninių dokumentų pasirašymo ir elektroninių laiko žymų tiekimo paslaugos (toliau – Pirkimo objektas).</w:t>
      </w:r>
    </w:p>
    <w:p w14:paraId="44DBC299" w14:textId="77777777" w:rsidR="00545542" w:rsidRPr="00B86A75" w:rsidRDefault="00545542" w:rsidP="00B704B4">
      <w:pPr>
        <w:pStyle w:val="ListParagraph"/>
        <w:numPr>
          <w:ilvl w:val="0"/>
          <w:numId w:val="3"/>
        </w:numPr>
        <w:tabs>
          <w:tab w:val="left" w:pos="142"/>
          <w:tab w:val="left" w:pos="567"/>
        </w:tabs>
        <w:spacing w:after="0" w:line="276" w:lineRule="auto"/>
        <w:jc w:val="both"/>
        <w:rPr>
          <w:rFonts w:ascii="Arial" w:hAnsi="Arial" w:cs="Arial"/>
          <w:color w:val="auto"/>
          <w:sz w:val="20"/>
          <w:szCs w:val="20"/>
          <w:lang w:val="lt-LT"/>
        </w:rPr>
      </w:pPr>
      <w:r w:rsidRPr="00B86A75">
        <w:rPr>
          <w:rFonts w:ascii="Arial" w:eastAsia="Arial" w:hAnsi="Arial" w:cs="Arial"/>
          <w:color w:val="auto"/>
          <w:sz w:val="20"/>
          <w:szCs w:val="20"/>
          <w:lang w:val="lt-LT" w:eastAsia="lt-LT"/>
        </w:rPr>
        <w:t>S</w:t>
      </w:r>
      <w:r w:rsidRPr="00B86A75">
        <w:rPr>
          <w:rFonts w:ascii="Arial" w:hAnsi="Arial" w:cs="Arial"/>
          <w:color w:val="auto"/>
          <w:sz w:val="20"/>
          <w:szCs w:val="20"/>
          <w:lang w:val="lt-LT"/>
        </w:rPr>
        <w:t>istemos nuomos, aptarnavimo, vystymo, priežiūros ir konsultavimo paslaugą sudaro:</w:t>
      </w:r>
    </w:p>
    <w:p w14:paraId="3DC54099" w14:textId="77777777" w:rsidR="00545542" w:rsidRPr="00B86A75" w:rsidRDefault="00545542" w:rsidP="00545542">
      <w:pPr>
        <w:tabs>
          <w:tab w:val="left" w:pos="142"/>
          <w:tab w:val="left" w:pos="567"/>
          <w:tab w:val="left" w:pos="940"/>
        </w:tabs>
        <w:spacing w:after="0" w:line="276" w:lineRule="auto"/>
        <w:ind w:left="567" w:hanging="567"/>
        <w:jc w:val="both"/>
        <w:rPr>
          <w:rFonts w:ascii="Arial" w:eastAsia="Times New Roman" w:hAnsi="Arial" w:cs="Arial"/>
          <w:sz w:val="20"/>
          <w:szCs w:val="20"/>
          <w:lang w:eastAsia="lt-LT"/>
        </w:rPr>
      </w:pPr>
      <w:r w:rsidRPr="00B86A75">
        <w:rPr>
          <w:rFonts w:ascii="Arial" w:eastAsia="Arial" w:hAnsi="Arial" w:cs="Arial"/>
          <w:sz w:val="20"/>
          <w:szCs w:val="20"/>
          <w:lang w:eastAsia="lt-LT"/>
        </w:rPr>
        <w:t>Sistemos nuomos paslauga:</w:t>
      </w:r>
    </w:p>
    <w:p w14:paraId="534BFF54" w14:textId="77777777" w:rsidR="00545542" w:rsidRPr="00B86A75" w:rsidRDefault="00545542" w:rsidP="00B704B4">
      <w:pPr>
        <w:numPr>
          <w:ilvl w:val="0"/>
          <w:numId w:val="4"/>
        </w:numPr>
        <w:tabs>
          <w:tab w:val="left" w:pos="142"/>
          <w:tab w:val="left" w:pos="567"/>
        </w:tabs>
        <w:spacing w:after="0" w:line="276" w:lineRule="auto"/>
        <w:ind w:left="284"/>
        <w:jc w:val="both"/>
        <w:rPr>
          <w:rFonts w:ascii="Arial" w:eastAsia="Arial" w:hAnsi="Arial" w:cs="Arial"/>
          <w:sz w:val="20"/>
          <w:szCs w:val="20"/>
          <w:lang w:eastAsia="lt-LT"/>
        </w:rPr>
      </w:pPr>
      <w:r w:rsidRPr="00B86A75">
        <w:rPr>
          <w:rFonts w:ascii="Arial" w:eastAsia="Arial" w:hAnsi="Arial" w:cs="Arial"/>
          <w:sz w:val="20"/>
          <w:szCs w:val="20"/>
          <w:lang w:eastAsia="lt-LT"/>
        </w:rPr>
        <w:t>Galimybė naudotis Sistema, atitinkančia techninėje specifikacijoje apibrėžtus reikalavimus,</w:t>
      </w:r>
      <w:r w:rsidRPr="00B86A75">
        <w:rPr>
          <w:rFonts w:ascii="Arial" w:hAnsi="Arial" w:cs="Arial"/>
          <w:sz w:val="20"/>
          <w:szCs w:val="20"/>
        </w:rPr>
        <w:t xml:space="preserve"> </w:t>
      </w:r>
      <w:r w:rsidRPr="00B86A75">
        <w:rPr>
          <w:rFonts w:ascii="Arial" w:eastAsia="Arial" w:hAnsi="Arial" w:cs="Arial"/>
          <w:sz w:val="20"/>
          <w:szCs w:val="20"/>
          <w:lang w:eastAsia="lt-LT"/>
        </w:rPr>
        <w:t>kurios pagalba atliekamos Transakcijos.</w:t>
      </w:r>
    </w:p>
    <w:p w14:paraId="258F19E0" w14:textId="77777777" w:rsidR="00545542" w:rsidRPr="00B86A75" w:rsidRDefault="00545542" w:rsidP="00545542">
      <w:pPr>
        <w:tabs>
          <w:tab w:val="left" w:pos="142"/>
          <w:tab w:val="left" w:pos="567"/>
        </w:tabs>
        <w:spacing w:after="0" w:line="276" w:lineRule="auto"/>
        <w:jc w:val="both"/>
        <w:rPr>
          <w:rFonts w:ascii="Arial" w:eastAsia="Arial" w:hAnsi="Arial" w:cs="Arial"/>
          <w:sz w:val="20"/>
          <w:szCs w:val="20"/>
          <w:lang w:eastAsia="lt-LT"/>
        </w:rPr>
      </w:pPr>
      <w:r w:rsidRPr="00B86A75">
        <w:rPr>
          <w:rFonts w:ascii="Arial" w:eastAsia="Arial" w:hAnsi="Arial" w:cs="Arial"/>
          <w:sz w:val="20"/>
          <w:szCs w:val="20"/>
          <w:lang w:eastAsia="lt-LT"/>
        </w:rPr>
        <w:t>Sistemos aptarnavimo paslauga:</w:t>
      </w:r>
    </w:p>
    <w:p w14:paraId="7DE0707A" w14:textId="77777777" w:rsidR="00545542" w:rsidRPr="00B86A75" w:rsidRDefault="00545542" w:rsidP="00B704B4">
      <w:pPr>
        <w:pStyle w:val="ListParagraph"/>
        <w:numPr>
          <w:ilvl w:val="0"/>
          <w:numId w:val="5"/>
        </w:numPr>
        <w:tabs>
          <w:tab w:val="left" w:pos="142"/>
          <w:tab w:val="left" w:pos="567"/>
        </w:tabs>
        <w:spacing w:after="0" w:line="276" w:lineRule="auto"/>
        <w:jc w:val="both"/>
        <w:rPr>
          <w:rFonts w:ascii="Arial" w:eastAsia="Arial" w:hAnsi="Arial" w:cs="Arial"/>
          <w:color w:val="auto"/>
          <w:sz w:val="20"/>
          <w:szCs w:val="20"/>
          <w:lang w:val="lt-LT" w:eastAsia="lt-LT"/>
        </w:rPr>
      </w:pPr>
      <w:r w:rsidRPr="00B86A75">
        <w:rPr>
          <w:rFonts w:ascii="Arial" w:eastAsia="Arial" w:hAnsi="Arial" w:cs="Arial"/>
          <w:color w:val="auto"/>
          <w:sz w:val="20"/>
          <w:szCs w:val="20"/>
          <w:lang w:val="lt-LT" w:eastAsia="lt-LT"/>
        </w:rPr>
        <w:t>Konfigūravimas;</w:t>
      </w:r>
    </w:p>
    <w:p w14:paraId="2647EAD0" w14:textId="77777777" w:rsidR="00545542" w:rsidRPr="00B86A75" w:rsidRDefault="00545542" w:rsidP="00B704B4">
      <w:pPr>
        <w:pStyle w:val="ListParagraph"/>
        <w:numPr>
          <w:ilvl w:val="0"/>
          <w:numId w:val="5"/>
        </w:numPr>
        <w:tabs>
          <w:tab w:val="left" w:pos="142"/>
          <w:tab w:val="left" w:pos="567"/>
        </w:tabs>
        <w:spacing w:after="0" w:line="276" w:lineRule="auto"/>
        <w:jc w:val="both"/>
        <w:rPr>
          <w:rFonts w:ascii="Arial" w:eastAsia="Arial" w:hAnsi="Arial" w:cs="Arial"/>
          <w:color w:val="auto"/>
          <w:sz w:val="20"/>
          <w:szCs w:val="20"/>
          <w:lang w:val="lt-LT" w:eastAsia="lt-LT"/>
        </w:rPr>
      </w:pPr>
      <w:r w:rsidRPr="00B86A75">
        <w:rPr>
          <w:rFonts w:ascii="Arial" w:eastAsia="Arial" w:hAnsi="Arial" w:cs="Arial"/>
          <w:color w:val="auto"/>
          <w:sz w:val="20"/>
          <w:szCs w:val="20"/>
          <w:lang w:val="lt-LT" w:eastAsia="lt-LT"/>
        </w:rPr>
        <w:t>Diegimas;</w:t>
      </w:r>
    </w:p>
    <w:p w14:paraId="3007F605" w14:textId="77777777" w:rsidR="00545542" w:rsidRPr="00B86A75" w:rsidRDefault="00545542" w:rsidP="00B704B4">
      <w:pPr>
        <w:pStyle w:val="ListParagraph"/>
        <w:numPr>
          <w:ilvl w:val="0"/>
          <w:numId w:val="5"/>
        </w:numPr>
        <w:tabs>
          <w:tab w:val="left" w:pos="142"/>
          <w:tab w:val="left" w:pos="567"/>
        </w:tabs>
        <w:spacing w:after="0" w:line="276" w:lineRule="auto"/>
        <w:jc w:val="both"/>
        <w:rPr>
          <w:rFonts w:ascii="Arial" w:eastAsia="Arial" w:hAnsi="Arial" w:cs="Arial"/>
          <w:color w:val="auto"/>
          <w:sz w:val="20"/>
          <w:szCs w:val="20"/>
          <w:lang w:val="lt-LT" w:eastAsia="lt-LT"/>
        </w:rPr>
      </w:pPr>
      <w:r w:rsidRPr="00B86A75">
        <w:rPr>
          <w:rFonts w:ascii="Arial" w:eastAsia="Arial" w:hAnsi="Arial" w:cs="Arial"/>
          <w:color w:val="auto"/>
          <w:sz w:val="20"/>
          <w:szCs w:val="20"/>
          <w:lang w:val="lt-LT" w:eastAsia="lt-LT"/>
        </w:rPr>
        <w:t>Integravimas.</w:t>
      </w:r>
    </w:p>
    <w:p w14:paraId="3C75EA18" w14:textId="77777777" w:rsidR="00545542" w:rsidRPr="00B86A75" w:rsidRDefault="00545542" w:rsidP="00545542">
      <w:pPr>
        <w:tabs>
          <w:tab w:val="left" w:pos="142"/>
          <w:tab w:val="left" w:pos="567"/>
        </w:tabs>
        <w:spacing w:after="0" w:line="276" w:lineRule="auto"/>
        <w:ind w:left="567" w:hanging="567"/>
        <w:jc w:val="both"/>
        <w:rPr>
          <w:rFonts w:ascii="Arial" w:eastAsia="Arial" w:hAnsi="Arial" w:cs="Arial"/>
          <w:sz w:val="20"/>
          <w:szCs w:val="20"/>
          <w:lang w:eastAsia="lt-LT"/>
        </w:rPr>
      </w:pPr>
      <w:r w:rsidRPr="00B86A75">
        <w:rPr>
          <w:rFonts w:ascii="Arial" w:eastAsia="Arial" w:hAnsi="Arial" w:cs="Arial"/>
          <w:sz w:val="20"/>
          <w:szCs w:val="20"/>
          <w:lang w:eastAsia="lt-LT"/>
        </w:rPr>
        <w:t xml:space="preserve">Sistemos priežiūros ir konsultavimo paslauga: </w:t>
      </w:r>
    </w:p>
    <w:p w14:paraId="12A2711D" w14:textId="77777777" w:rsidR="00545542" w:rsidRPr="00B86A75" w:rsidRDefault="00545542" w:rsidP="00B704B4">
      <w:pPr>
        <w:numPr>
          <w:ilvl w:val="0"/>
          <w:numId w:val="6"/>
        </w:numPr>
        <w:tabs>
          <w:tab w:val="left" w:pos="142"/>
          <w:tab w:val="left" w:pos="567"/>
          <w:tab w:val="left" w:pos="960"/>
        </w:tabs>
        <w:spacing w:after="0" w:line="276" w:lineRule="auto"/>
        <w:ind w:left="567" w:hanging="283"/>
        <w:jc w:val="both"/>
        <w:rPr>
          <w:rFonts w:ascii="Arial" w:eastAsia="Arial" w:hAnsi="Arial" w:cs="Arial"/>
          <w:sz w:val="20"/>
          <w:szCs w:val="20"/>
          <w:lang w:eastAsia="lt-LT"/>
        </w:rPr>
      </w:pPr>
      <w:r w:rsidRPr="00B86A75">
        <w:rPr>
          <w:rFonts w:ascii="Arial" w:eastAsia="Arial" w:hAnsi="Arial" w:cs="Arial"/>
          <w:sz w:val="20"/>
          <w:szCs w:val="20"/>
          <w:lang w:eastAsia="lt-LT"/>
        </w:rPr>
        <w:t>Sistemos palaikymo paslauga – profilaktinė Sistemos priežiūra;</w:t>
      </w:r>
    </w:p>
    <w:p w14:paraId="7CDA2991" w14:textId="77777777" w:rsidR="00545542" w:rsidRPr="00B86A75" w:rsidRDefault="00545542" w:rsidP="00B704B4">
      <w:pPr>
        <w:numPr>
          <w:ilvl w:val="0"/>
          <w:numId w:val="6"/>
        </w:numPr>
        <w:tabs>
          <w:tab w:val="left" w:pos="142"/>
          <w:tab w:val="left" w:pos="567"/>
          <w:tab w:val="left" w:pos="960"/>
        </w:tabs>
        <w:spacing w:after="0" w:line="276" w:lineRule="auto"/>
        <w:ind w:left="567" w:hanging="283"/>
        <w:jc w:val="both"/>
        <w:rPr>
          <w:rFonts w:ascii="Arial" w:eastAsia="Arial" w:hAnsi="Arial" w:cs="Arial"/>
          <w:sz w:val="20"/>
          <w:szCs w:val="20"/>
          <w:lang w:eastAsia="lt-LT"/>
        </w:rPr>
      </w:pPr>
      <w:r w:rsidRPr="00B86A75">
        <w:rPr>
          <w:rFonts w:ascii="Arial" w:eastAsia="Arial" w:hAnsi="Arial" w:cs="Arial"/>
          <w:sz w:val="20"/>
          <w:szCs w:val="20"/>
          <w:lang w:eastAsia="lt-LT"/>
        </w:rPr>
        <w:t>Techninių Sistemos darbo problemų sprendimas;</w:t>
      </w:r>
    </w:p>
    <w:p w14:paraId="58799D2E" w14:textId="77777777" w:rsidR="00545542" w:rsidRPr="00B86A75" w:rsidRDefault="00545542" w:rsidP="00B704B4">
      <w:pPr>
        <w:numPr>
          <w:ilvl w:val="0"/>
          <w:numId w:val="6"/>
        </w:numPr>
        <w:tabs>
          <w:tab w:val="left" w:pos="142"/>
          <w:tab w:val="left" w:pos="567"/>
          <w:tab w:val="left" w:pos="960"/>
        </w:tabs>
        <w:spacing w:after="0" w:line="276" w:lineRule="auto"/>
        <w:ind w:left="567" w:hanging="283"/>
        <w:jc w:val="both"/>
        <w:rPr>
          <w:rFonts w:ascii="Arial" w:eastAsia="Arial" w:hAnsi="Arial" w:cs="Arial"/>
          <w:sz w:val="20"/>
          <w:szCs w:val="20"/>
          <w:lang w:eastAsia="lt-LT"/>
        </w:rPr>
      </w:pPr>
      <w:r w:rsidRPr="00B86A75">
        <w:rPr>
          <w:rFonts w:ascii="Arial" w:eastAsia="Arial" w:hAnsi="Arial" w:cs="Arial"/>
          <w:sz w:val="20"/>
          <w:szCs w:val="20"/>
          <w:lang w:eastAsia="lt-LT"/>
        </w:rPr>
        <w:t>Sistemos konsultavimo paslauga.</w:t>
      </w:r>
    </w:p>
    <w:p w14:paraId="4C8FD124" w14:textId="77777777" w:rsidR="00545542" w:rsidRPr="00B86A75" w:rsidRDefault="00545542" w:rsidP="00545542">
      <w:pPr>
        <w:pStyle w:val="ListParagraph"/>
        <w:tabs>
          <w:tab w:val="left" w:pos="142"/>
          <w:tab w:val="left" w:pos="567"/>
        </w:tabs>
        <w:spacing w:after="0" w:line="276" w:lineRule="auto"/>
        <w:ind w:left="0"/>
        <w:jc w:val="both"/>
        <w:rPr>
          <w:rFonts w:ascii="Arial" w:eastAsia="Times New Roman" w:hAnsi="Arial" w:cs="Arial"/>
          <w:color w:val="auto"/>
          <w:sz w:val="20"/>
          <w:szCs w:val="20"/>
          <w:lang w:val="lt-LT" w:eastAsia="da-DK"/>
        </w:rPr>
      </w:pPr>
      <w:r w:rsidRPr="00B86A75">
        <w:rPr>
          <w:rFonts w:ascii="Arial" w:eastAsia="Arial" w:hAnsi="Arial" w:cs="Arial"/>
          <w:color w:val="auto"/>
          <w:sz w:val="20"/>
          <w:szCs w:val="20"/>
          <w:lang w:val="lt-LT" w:eastAsia="lt-LT"/>
        </w:rPr>
        <w:t>Sistemos vystymo paslauga: konsultavimas vystymo klausimais, konfigūravimas, diegimas, mokymai ir integravimas. Vystymo paslaugos bus užsakomos pagal reikalingumą, pagal Užsakovo Paslaugų teikėjui pateiktus atskirus užsakymus  (toliau – Užsakymai).</w:t>
      </w:r>
    </w:p>
    <w:p w14:paraId="00C2646F" w14:textId="77777777" w:rsidR="00545542" w:rsidRPr="00B86A75" w:rsidRDefault="00545542" w:rsidP="00E844CB">
      <w:pPr>
        <w:pStyle w:val="ListParagraph"/>
        <w:shd w:val="clear" w:color="auto" w:fill="FFFFFF" w:themeFill="background1"/>
        <w:tabs>
          <w:tab w:val="left" w:pos="709"/>
        </w:tabs>
        <w:spacing w:after="0" w:line="240" w:lineRule="auto"/>
        <w:ind w:left="425" w:firstLine="142"/>
        <w:contextualSpacing w:val="0"/>
        <w:jc w:val="both"/>
        <w:rPr>
          <w:rFonts w:ascii="Arial" w:hAnsi="Arial" w:cs="Arial"/>
          <w:color w:val="auto"/>
          <w:sz w:val="20"/>
          <w:szCs w:val="20"/>
          <w:lang w:val="lt-LT"/>
        </w:rPr>
      </w:pPr>
    </w:p>
    <w:p w14:paraId="6044CE4A" w14:textId="77777777" w:rsidR="00545542" w:rsidRPr="00B86A75" w:rsidRDefault="00545542" w:rsidP="00545542">
      <w:pPr>
        <w:pStyle w:val="Heading2"/>
        <w:pBdr>
          <w:top w:val="single" w:sz="8" w:space="1" w:color="auto"/>
          <w:bottom w:val="single" w:sz="8" w:space="1" w:color="auto"/>
        </w:pBdr>
        <w:spacing w:before="120" w:line="276" w:lineRule="auto"/>
        <w:jc w:val="both"/>
        <w:rPr>
          <w:rFonts w:ascii="Arial" w:hAnsi="Arial" w:cs="Arial"/>
          <w:color w:val="auto"/>
          <w:sz w:val="20"/>
          <w:szCs w:val="20"/>
          <w:lang w:val="lt-LT"/>
        </w:rPr>
      </w:pPr>
      <w:r w:rsidRPr="00B86A75">
        <w:rPr>
          <w:rFonts w:ascii="Arial" w:hAnsi="Arial" w:cs="Arial"/>
          <w:color w:val="auto"/>
          <w:sz w:val="20"/>
          <w:szCs w:val="20"/>
          <w:lang w:val="lt-LT"/>
        </w:rPr>
        <w:t>2.1. Esama situacija</w:t>
      </w:r>
    </w:p>
    <w:p w14:paraId="3C8803B7" w14:textId="000AC937" w:rsidR="00C303DA" w:rsidRPr="00B86A75" w:rsidRDefault="00C303DA" w:rsidP="00C303DA">
      <w:pPr>
        <w:spacing w:before="120" w:after="120" w:line="276" w:lineRule="auto"/>
        <w:jc w:val="both"/>
        <w:rPr>
          <w:rFonts w:ascii="Arial" w:hAnsi="Arial" w:cs="Arial"/>
          <w:sz w:val="20"/>
          <w:szCs w:val="20"/>
        </w:rPr>
      </w:pPr>
      <w:r w:rsidRPr="00B86A75">
        <w:rPr>
          <w:rFonts w:ascii="Arial" w:hAnsi="Arial" w:cs="Arial"/>
          <w:sz w:val="20"/>
          <w:szCs w:val="20"/>
        </w:rPr>
        <w:t>AB „Lietuvos geležinkeliai“ sėkmingai vykdo skaitmeninimo procesą, kurios vienas iš tikslų – mažinti spausdinamų dokumentų skaičių. Elektroninio parašo naudojimas yra viena iš šio tikslo įgyvendinimo priemonių, kuris integruotas darbo veiklos informacinėje sistemoje „Krovinys“</w:t>
      </w:r>
      <w:r w:rsidR="00C408DD" w:rsidRPr="00B86A75">
        <w:rPr>
          <w:rFonts w:ascii="Arial" w:hAnsi="Arial" w:cs="Arial"/>
          <w:sz w:val="20"/>
          <w:szCs w:val="20"/>
        </w:rPr>
        <w:t>/„e.Krovinys.</w:t>
      </w:r>
      <w:r w:rsidRPr="00B86A75">
        <w:rPr>
          <w:rFonts w:ascii="Arial" w:hAnsi="Arial" w:cs="Arial"/>
          <w:sz w:val="20"/>
          <w:szCs w:val="20"/>
        </w:rPr>
        <w:t xml:space="preserve"> Tai leidžia sumažinti popierinių dokumentų kiekius, atitinkamai ir jų spausdinimo, spausdintuvų aptarnavimo, archyvavimo ir kitas su tuo susijusias sąnaudas. Dokumentų pasirašymo procesas yra paprastesnis, suteikta galimybė dokumentus pasirašyti ir nuotoliniu būdu. Tai užtikrina greitesnį ir efektyvesnį dokumentų pasirašymą su trečiosiomis šalimis. </w:t>
      </w:r>
    </w:p>
    <w:p w14:paraId="49035D8B" w14:textId="67A3A3F5" w:rsidR="00C303DA" w:rsidRPr="00B86A75" w:rsidRDefault="00C303DA" w:rsidP="00C303DA">
      <w:pPr>
        <w:spacing w:before="120" w:after="120" w:line="276" w:lineRule="auto"/>
        <w:jc w:val="both"/>
        <w:rPr>
          <w:rFonts w:ascii="Arial" w:hAnsi="Arial" w:cs="Arial"/>
          <w:sz w:val="20"/>
          <w:szCs w:val="20"/>
        </w:rPr>
      </w:pPr>
      <w:r w:rsidRPr="00B86A75">
        <w:rPr>
          <w:rFonts w:ascii="Arial" w:hAnsi="Arial" w:cs="Arial"/>
          <w:sz w:val="20"/>
          <w:szCs w:val="20"/>
        </w:rPr>
        <w:t>Dabartinis paslaugos teikėjas yra integravęs elektroninių dokumentų pasirašymo paslaugą į informacines sistemas: „Krovinys/e.Krovinys “</w:t>
      </w:r>
      <w:r w:rsidR="00C408DD" w:rsidRPr="00B86A75">
        <w:rPr>
          <w:rFonts w:ascii="Arial" w:hAnsi="Arial" w:cs="Arial"/>
          <w:sz w:val="20"/>
          <w:szCs w:val="20"/>
        </w:rPr>
        <w:t xml:space="preserve">. </w:t>
      </w:r>
      <w:r w:rsidRPr="00B86A75">
        <w:rPr>
          <w:rFonts w:ascii="Arial" w:hAnsi="Arial" w:cs="Arial"/>
          <w:sz w:val="20"/>
          <w:szCs w:val="20"/>
        </w:rPr>
        <w:t>Paslaugų teikėjas, teikdamas pasiūlymą, turi įsivertinti ir į pasiūlymo kainą įtraukti savo bei Užsakovo trečių šalių, su kurių sprendimais yra realizuotos integracijos, kaštus bei trukmę, pagal šioje techninėje specifikacijoje pateiktus reikalavimus.</w:t>
      </w:r>
    </w:p>
    <w:p w14:paraId="30B79024" w14:textId="77777777" w:rsidR="00BC5D47" w:rsidRPr="00B86A75" w:rsidRDefault="00BC5D47" w:rsidP="00004C8D">
      <w:pPr>
        <w:spacing w:after="0"/>
        <w:rPr>
          <w:rFonts w:ascii="Arial" w:hAnsi="Arial" w:cs="Arial"/>
          <w:sz w:val="20"/>
          <w:szCs w:val="20"/>
        </w:rPr>
      </w:pPr>
    </w:p>
    <w:p w14:paraId="6983371C" w14:textId="5B96739B" w:rsidR="0032677C" w:rsidRPr="00B86A75" w:rsidRDefault="0032677C" w:rsidP="005C1B73">
      <w:pPr>
        <w:pStyle w:val="Heading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FF0000"/>
          <w:sz w:val="20"/>
          <w:szCs w:val="20"/>
          <w:lang w:val="lt-LT"/>
        </w:rPr>
      </w:pPr>
      <w:r w:rsidRPr="00B86A75">
        <w:rPr>
          <w:rFonts w:ascii="Arial" w:hAnsi="Arial" w:cs="Arial"/>
          <w:color w:val="auto"/>
          <w:sz w:val="20"/>
          <w:szCs w:val="20"/>
          <w:lang w:val="lt-LT"/>
        </w:rPr>
        <w:t>REIKALAVIMAI PIRKIMO OBJEKTUI</w:t>
      </w:r>
    </w:p>
    <w:p w14:paraId="558D72C2" w14:textId="5A71D21C" w:rsidR="00F8306D" w:rsidRPr="00B86A75"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tbl>
      <w:tblPr>
        <w:tblStyle w:val="TableGrid1"/>
        <w:tblW w:w="5000" w:type="pct"/>
        <w:tblInd w:w="-5" w:type="dxa"/>
        <w:tblBorders>
          <w:top w:val="single" w:sz="4" w:space="0" w:color="auto"/>
        </w:tblBorders>
        <w:tblLook w:val="04A0" w:firstRow="1" w:lastRow="0" w:firstColumn="1" w:lastColumn="0" w:noHBand="0" w:noVBand="1"/>
      </w:tblPr>
      <w:tblGrid>
        <w:gridCol w:w="1134"/>
        <w:gridCol w:w="8909"/>
        <w:gridCol w:w="12"/>
      </w:tblGrid>
      <w:tr w:rsidR="00E40758" w:rsidRPr="00B86A75" w14:paraId="786A93FE" w14:textId="77777777" w:rsidTr="00AD150C">
        <w:trPr>
          <w:cantSplit/>
          <w:trHeight w:val="545"/>
        </w:trPr>
        <w:tc>
          <w:tcPr>
            <w:tcW w:w="564" w:type="pct"/>
            <w:tcBorders>
              <w:top w:val="single" w:sz="4" w:space="0" w:color="auto"/>
              <w:left w:val="single" w:sz="4" w:space="0" w:color="000000"/>
              <w:bottom w:val="single" w:sz="4" w:space="0" w:color="000000"/>
              <w:right w:val="single" w:sz="4" w:space="0" w:color="000000"/>
            </w:tcBorders>
            <w:vAlign w:val="center"/>
            <w:hideMark/>
          </w:tcPr>
          <w:p w14:paraId="506683B6" w14:textId="77777777" w:rsidR="00E40758" w:rsidRPr="00B86A75" w:rsidRDefault="00E40758">
            <w:pPr>
              <w:spacing w:before="60" w:after="60" w:line="276" w:lineRule="auto"/>
              <w:jc w:val="both"/>
              <w:rPr>
                <w:rFonts w:ascii="Arial" w:eastAsiaTheme="minorHAnsi" w:hAnsi="Arial" w:cs="Arial"/>
                <w:b/>
              </w:rPr>
            </w:pPr>
            <w:bookmarkStart w:id="0" w:name="_Hlk221051598"/>
            <w:r w:rsidRPr="00B86A75">
              <w:rPr>
                <w:rFonts w:ascii="Arial" w:hAnsi="Arial" w:cs="Arial"/>
                <w:b/>
              </w:rPr>
              <w:t>Eil. Nr.</w:t>
            </w:r>
          </w:p>
        </w:tc>
        <w:tc>
          <w:tcPr>
            <w:tcW w:w="4436" w:type="pct"/>
            <w:gridSpan w:val="2"/>
            <w:tcBorders>
              <w:top w:val="single" w:sz="4" w:space="0" w:color="auto"/>
              <w:left w:val="single" w:sz="4" w:space="0" w:color="000000"/>
              <w:bottom w:val="single" w:sz="4" w:space="0" w:color="000000"/>
              <w:right w:val="single" w:sz="4" w:space="0" w:color="000000"/>
            </w:tcBorders>
            <w:vAlign w:val="center"/>
            <w:hideMark/>
          </w:tcPr>
          <w:p w14:paraId="07D7AF3E" w14:textId="77777777" w:rsidR="00E40758" w:rsidRPr="00B86A75" w:rsidRDefault="00E40758">
            <w:pPr>
              <w:spacing w:before="60" w:after="60" w:line="276" w:lineRule="auto"/>
              <w:jc w:val="both"/>
              <w:rPr>
                <w:rFonts w:ascii="Arial" w:hAnsi="Arial" w:cs="Arial"/>
                <w:i/>
                <w:iCs/>
              </w:rPr>
            </w:pPr>
            <w:r w:rsidRPr="00B86A75">
              <w:rPr>
                <w:rFonts w:ascii="Arial" w:hAnsi="Arial" w:cs="Arial"/>
                <w:b/>
                <w:bCs/>
              </w:rPr>
              <w:t>Reikalaujamo parametro arba vykdomos funkcijos reikšmės išpildymas</w:t>
            </w:r>
          </w:p>
        </w:tc>
      </w:tr>
      <w:tr w:rsidR="00E40758" w:rsidRPr="00B86A75" w14:paraId="788DF1A6"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BC7980" w14:textId="77777777" w:rsidR="00E40758" w:rsidRPr="00B86A75" w:rsidRDefault="00E40758" w:rsidP="00B704B4">
            <w:pPr>
              <w:pStyle w:val="ListParagraph"/>
              <w:numPr>
                <w:ilvl w:val="1"/>
                <w:numId w:val="8"/>
              </w:numPr>
              <w:spacing w:before="60" w:after="60" w:line="276" w:lineRule="auto"/>
              <w:ind w:left="743" w:hanging="711"/>
              <w:jc w:val="both"/>
              <w:rPr>
                <w:rFonts w:ascii="Arial" w:eastAsia="Arial" w:hAnsi="Arial" w:cs="Arial"/>
                <w:color w:val="auto"/>
                <w:sz w:val="20"/>
                <w:szCs w:val="20"/>
                <w:lang w:val="lt-LT"/>
              </w:rPr>
            </w:pPr>
            <w:r w:rsidRPr="00B86A75">
              <w:rPr>
                <w:rFonts w:ascii="Arial" w:eastAsia="Arial" w:hAnsi="Arial" w:cs="Arial"/>
                <w:color w:val="auto"/>
                <w:sz w:val="20"/>
                <w:szCs w:val="20"/>
                <w:lang w:val="lt-LT"/>
              </w:rPr>
              <w:lastRenderedPageBreak/>
              <w:t xml:space="preserve">Pagrindiniai funkciniai reikalavimai Sistemai: </w:t>
            </w:r>
          </w:p>
        </w:tc>
      </w:tr>
      <w:tr w:rsidR="00E40758" w:rsidRPr="00B86A75" w14:paraId="555A2A63"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87C5873" w14:textId="77777777" w:rsidR="00E40758" w:rsidRPr="00B86A75" w:rsidRDefault="00E40758" w:rsidP="00B704B4">
            <w:pPr>
              <w:keepNext/>
              <w:keepLines/>
              <w:numPr>
                <w:ilvl w:val="2"/>
                <w:numId w:val="9"/>
              </w:numPr>
              <w:tabs>
                <w:tab w:val="left" w:pos="743"/>
                <w:tab w:val="left" w:pos="851"/>
              </w:tabs>
              <w:spacing w:before="60" w:after="60" w:line="276" w:lineRule="auto"/>
              <w:ind w:hanging="1254"/>
              <w:jc w:val="both"/>
              <w:outlineLvl w:val="2"/>
              <w:rPr>
                <w:rFonts w:ascii="Arial" w:hAnsi="Arial" w:cs="Arial"/>
              </w:rPr>
            </w:pPr>
            <w:r w:rsidRPr="00B86A75">
              <w:rPr>
                <w:rFonts w:ascii="Arial" w:eastAsia="Arial" w:hAnsi="Arial" w:cs="Arial"/>
              </w:rPr>
              <w:t>Elektroninių parašų sertifikatų galiojimo tikrinimo funkcionalumas</w:t>
            </w:r>
          </w:p>
        </w:tc>
      </w:tr>
      <w:tr w:rsidR="00E40758" w:rsidRPr="00B86A75" w14:paraId="5D8BA796"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7F19067B" w14:textId="77777777" w:rsidR="00E40758" w:rsidRPr="00B86A75" w:rsidRDefault="00E40758" w:rsidP="00B704B4">
            <w:pPr>
              <w:numPr>
                <w:ilvl w:val="0"/>
                <w:numId w:val="10"/>
              </w:numPr>
              <w:spacing w:line="276" w:lineRule="auto"/>
              <w:ind w:hanging="720"/>
              <w:contextualSpacing/>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7E1A99CF" w14:textId="77777777" w:rsidR="00E40758" w:rsidRPr="00B86A75" w:rsidRDefault="00E40758">
            <w:pPr>
              <w:spacing w:before="60" w:after="60" w:line="276" w:lineRule="auto"/>
              <w:jc w:val="both"/>
              <w:rPr>
                <w:rFonts w:ascii="Arial" w:hAnsi="Arial" w:cs="Arial"/>
                <w:bCs/>
              </w:rPr>
            </w:pPr>
            <w:r w:rsidRPr="00B86A75">
              <w:rPr>
                <w:rFonts w:ascii="Arial" w:hAnsi="Arial" w:cs="Arial"/>
                <w:bCs/>
              </w:rPr>
              <w:t>Sistema turi užtikrinti sertifikatų patikimumo užtikrinimo paslaugų teikimą, vadovaujantis elDAS reglamento nuostatomis.</w:t>
            </w:r>
          </w:p>
        </w:tc>
      </w:tr>
      <w:tr w:rsidR="00E40758" w:rsidRPr="00B86A75" w14:paraId="042A4532"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1A91C67" w14:textId="77777777" w:rsidR="00E40758" w:rsidRPr="00B86A75" w:rsidRDefault="00E40758" w:rsidP="00B704B4">
            <w:pPr>
              <w:numPr>
                <w:ilvl w:val="0"/>
                <w:numId w:val="10"/>
              </w:numPr>
              <w:tabs>
                <w:tab w:val="left" w:pos="284"/>
              </w:tabs>
              <w:spacing w:line="276" w:lineRule="auto"/>
              <w:ind w:hanging="720"/>
              <w:contextualSpacing/>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5FB37F5F" w14:textId="77777777" w:rsidR="00E40758" w:rsidRPr="00B86A75" w:rsidRDefault="00E40758">
            <w:pPr>
              <w:spacing w:before="60" w:after="60" w:line="276" w:lineRule="auto"/>
              <w:jc w:val="both"/>
              <w:rPr>
                <w:rFonts w:ascii="Arial" w:hAnsi="Arial" w:cs="Arial"/>
                <w:bCs/>
              </w:rPr>
            </w:pPr>
            <w:r w:rsidRPr="00B86A75">
              <w:rPr>
                <w:rFonts w:ascii="Arial" w:hAnsi="Arial" w:cs="Arial"/>
                <w:bCs/>
              </w:rPr>
              <w:t>Turi būti užtikrinamas elektroninį dokumentą pasirašiusio asmens kvalifikuoto sertifikato galiojimo patikrinimas pagal standarto RFC 6960 „X.509 Internet Public Key Infrastructure. Online Certificate Status Protocol arba lygiaverčio – (toliau - OCSP) reikalavimus.</w:t>
            </w:r>
          </w:p>
        </w:tc>
      </w:tr>
      <w:tr w:rsidR="00E40758" w:rsidRPr="00B86A75" w14:paraId="6E162A64"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4AD2EEF" w14:textId="77777777" w:rsidR="00E40758" w:rsidRPr="00B86A75" w:rsidRDefault="00E40758" w:rsidP="00B704B4">
            <w:pPr>
              <w:numPr>
                <w:ilvl w:val="0"/>
                <w:numId w:val="10"/>
              </w:numPr>
              <w:tabs>
                <w:tab w:val="left" w:pos="284"/>
              </w:tabs>
              <w:spacing w:line="276" w:lineRule="auto"/>
              <w:ind w:hanging="720"/>
              <w:contextualSpacing/>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62EE6143" w14:textId="77777777" w:rsidR="00E40758" w:rsidRPr="00B86A75" w:rsidRDefault="00E40758">
            <w:pPr>
              <w:spacing w:before="60" w:after="60" w:line="276" w:lineRule="auto"/>
              <w:jc w:val="both"/>
              <w:rPr>
                <w:rFonts w:ascii="Arial" w:hAnsi="Arial" w:cs="Arial"/>
                <w:bCs/>
              </w:rPr>
            </w:pPr>
            <w:r w:rsidRPr="00B86A75">
              <w:rPr>
                <w:rFonts w:ascii="Arial" w:hAnsi="Arial" w:cs="Arial"/>
                <w:bCs/>
              </w:rPr>
              <w:t>Sertifikato galiojimo tikrinimo OCSP paslaugos turi būti teikiamos naudojant HTTP protokolą taip, kaip numatyta standarte RFC 6960 „X.509 Internet Public Key Infrastructure. Online Certificate Status Protocol - OCSP" arba lygiaverčiame.</w:t>
            </w:r>
          </w:p>
        </w:tc>
      </w:tr>
      <w:tr w:rsidR="00E40758" w:rsidRPr="00B86A75" w14:paraId="5D1F3A4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3654379" w14:textId="77777777" w:rsidR="00E40758" w:rsidRPr="00B86A75" w:rsidRDefault="00E40758" w:rsidP="00B704B4">
            <w:pPr>
              <w:numPr>
                <w:ilvl w:val="0"/>
                <w:numId w:val="10"/>
              </w:numPr>
              <w:tabs>
                <w:tab w:val="left" w:pos="284"/>
              </w:tabs>
              <w:spacing w:line="276" w:lineRule="auto"/>
              <w:ind w:hanging="720"/>
              <w:contextualSpacing/>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3EDA709E" w14:textId="77777777" w:rsidR="00E40758" w:rsidRPr="00B86A75" w:rsidRDefault="00E40758">
            <w:pPr>
              <w:spacing w:before="60" w:after="60" w:line="276" w:lineRule="auto"/>
              <w:jc w:val="both"/>
              <w:rPr>
                <w:rFonts w:ascii="Arial" w:hAnsi="Arial" w:cs="Arial"/>
                <w:bCs/>
              </w:rPr>
            </w:pPr>
            <w:r w:rsidRPr="00B86A75">
              <w:rPr>
                <w:rFonts w:ascii="Arial" w:hAnsi="Arial" w:cs="Arial"/>
                <w:bCs/>
              </w:rPr>
              <w:t>Kiekvieno kvalifikuoto elektroninio parašo sertifikato galiojimo tikrinimo paslauga turės būti teikiama ne mažiau kaip du kartus skirtingais laiko momentais pagal sertifikato atšaukimo (angl. grace) laikotarpį.</w:t>
            </w:r>
          </w:p>
        </w:tc>
      </w:tr>
      <w:tr w:rsidR="00E40758" w:rsidRPr="00B86A75" w14:paraId="0FE8EA4A"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20CCB88" w14:textId="77777777" w:rsidR="00E40758" w:rsidRPr="00B86A75" w:rsidRDefault="00E40758" w:rsidP="00B704B4">
            <w:pPr>
              <w:pStyle w:val="ListParagraph"/>
              <w:keepNext/>
              <w:keepLines/>
              <w:numPr>
                <w:ilvl w:val="2"/>
                <w:numId w:val="9"/>
              </w:numPr>
              <w:tabs>
                <w:tab w:val="left" w:pos="810"/>
                <w:tab w:val="left" w:pos="851"/>
              </w:tabs>
              <w:spacing w:before="60" w:after="60" w:line="276" w:lineRule="auto"/>
              <w:ind w:hanging="1254"/>
              <w:jc w:val="both"/>
              <w:outlineLvl w:val="2"/>
              <w:rPr>
                <w:rFonts w:ascii="Arial" w:hAnsi="Arial" w:cs="Arial"/>
                <w:color w:val="auto"/>
                <w:sz w:val="20"/>
                <w:szCs w:val="20"/>
                <w:lang w:val="lt-LT"/>
              </w:rPr>
            </w:pPr>
            <w:r w:rsidRPr="00B86A75">
              <w:rPr>
                <w:rFonts w:ascii="Arial" w:hAnsi="Arial" w:cs="Arial"/>
                <w:color w:val="auto"/>
                <w:sz w:val="20"/>
                <w:szCs w:val="20"/>
                <w:lang w:val="lt-LT"/>
              </w:rPr>
              <w:t>Pasirašymo funkcionalumas</w:t>
            </w:r>
          </w:p>
        </w:tc>
      </w:tr>
      <w:tr w:rsidR="001501A9" w:rsidRPr="00B86A75" w14:paraId="4FBB44F4" w14:textId="77777777" w:rsidTr="008477BC">
        <w:trPr>
          <w:cantSplit/>
        </w:trPr>
        <w:tc>
          <w:tcPr>
            <w:tcW w:w="564" w:type="pct"/>
            <w:tcBorders>
              <w:top w:val="single" w:sz="4" w:space="0" w:color="auto"/>
              <w:left w:val="single" w:sz="4" w:space="0" w:color="000000"/>
              <w:bottom w:val="single" w:sz="4" w:space="0" w:color="000000"/>
              <w:right w:val="single" w:sz="4" w:space="0" w:color="000000"/>
            </w:tcBorders>
            <w:vAlign w:val="center"/>
          </w:tcPr>
          <w:p w14:paraId="7570D01A" w14:textId="77777777" w:rsidR="001501A9" w:rsidRPr="00B86A75" w:rsidRDefault="001501A9" w:rsidP="00B704B4">
            <w:pPr>
              <w:pStyle w:val="ListParagraph"/>
              <w:numPr>
                <w:ilvl w:val="0"/>
                <w:numId w:val="55"/>
              </w:numPr>
              <w:tabs>
                <w:tab w:val="left" w:pos="32"/>
              </w:tabs>
              <w:spacing w:after="0" w:line="276" w:lineRule="auto"/>
              <w:ind w:left="340"/>
              <w:jc w:val="both"/>
              <w:outlineLvl w:val="1"/>
              <w:rPr>
                <w:rFonts w:ascii="Arial" w:hAnsi="Arial" w:cs="Arial"/>
                <w:bCs/>
                <w:sz w:val="20"/>
                <w:szCs w:val="20"/>
              </w:rPr>
            </w:pPr>
          </w:p>
        </w:tc>
        <w:tc>
          <w:tcPr>
            <w:tcW w:w="4436" w:type="pct"/>
            <w:gridSpan w:val="2"/>
            <w:tcBorders>
              <w:top w:val="single" w:sz="4" w:space="0" w:color="auto"/>
              <w:left w:val="single" w:sz="4" w:space="0" w:color="000000"/>
              <w:bottom w:val="single" w:sz="4" w:space="0" w:color="000000"/>
              <w:right w:val="single" w:sz="4" w:space="0" w:color="000000"/>
            </w:tcBorders>
            <w:hideMark/>
          </w:tcPr>
          <w:p w14:paraId="1FE88749" w14:textId="77777777" w:rsidR="001501A9" w:rsidRPr="00B86A75" w:rsidRDefault="001501A9" w:rsidP="001501A9">
            <w:pPr>
              <w:spacing w:before="60" w:after="60" w:line="276" w:lineRule="auto"/>
              <w:jc w:val="both"/>
              <w:rPr>
                <w:rFonts w:ascii="Arial" w:eastAsiaTheme="minorEastAsia" w:hAnsi="Arial" w:cs="Arial"/>
              </w:rPr>
            </w:pPr>
            <w:r w:rsidRPr="00B86A75">
              <w:rPr>
                <w:rFonts w:ascii="Arial" w:eastAsiaTheme="minorEastAsia" w:hAnsi="Arial" w:cs="Arial"/>
              </w:rPr>
              <w:t xml:space="preserve">Turi būti galimybė formuoti, pasirašyti, patikrinti elektroninius dokumentus, šiais nurodytais elDAS reglamentą atitinkančiais, dokumentų formatais: </w:t>
            </w:r>
          </w:p>
          <w:p w14:paraId="369AC0E7" w14:textId="77777777" w:rsidR="001501A9" w:rsidRPr="00B86A75" w:rsidRDefault="001501A9" w:rsidP="00B704B4">
            <w:pPr>
              <w:numPr>
                <w:ilvl w:val="0"/>
                <w:numId w:val="56"/>
              </w:numPr>
              <w:spacing w:before="60" w:after="60" w:line="276" w:lineRule="auto"/>
              <w:jc w:val="both"/>
              <w:rPr>
                <w:rFonts w:ascii="Arial" w:eastAsiaTheme="minorEastAsia" w:hAnsi="Arial" w:cs="Arial"/>
              </w:rPr>
            </w:pPr>
            <w:r w:rsidRPr="00B86A75">
              <w:rPr>
                <w:rFonts w:ascii="Arial" w:eastAsiaTheme="minorEastAsia" w:hAnsi="Arial" w:cs="Arial"/>
              </w:rPr>
              <w:t>Elektroninio dokumento specifikacija ADOC (ASiC standartas);</w:t>
            </w:r>
          </w:p>
          <w:p w14:paraId="69E73F66" w14:textId="77777777" w:rsidR="001501A9" w:rsidRPr="00B86A75" w:rsidRDefault="001501A9" w:rsidP="00B704B4">
            <w:pPr>
              <w:numPr>
                <w:ilvl w:val="0"/>
                <w:numId w:val="56"/>
              </w:numPr>
              <w:tabs>
                <w:tab w:val="left" w:pos="745"/>
              </w:tabs>
              <w:spacing w:before="60" w:after="60" w:line="276" w:lineRule="auto"/>
              <w:jc w:val="both"/>
              <w:rPr>
                <w:rFonts w:ascii="Arial" w:eastAsiaTheme="minorEastAsia" w:hAnsi="Arial" w:cs="Arial"/>
              </w:rPr>
            </w:pPr>
            <w:r w:rsidRPr="00B86A75">
              <w:rPr>
                <w:rFonts w:ascii="Arial" w:eastAsiaTheme="minorEastAsia" w:hAnsi="Arial" w:cs="Arial"/>
              </w:rPr>
              <w:t>Elektroninio dokumento specifikacija PDF-LT (PAdES standartas);</w:t>
            </w:r>
          </w:p>
          <w:p w14:paraId="677811F5" w14:textId="77777777" w:rsidR="001501A9" w:rsidRPr="00B86A75" w:rsidRDefault="001501A9" w:rsidP="00B704B4">
            <w:pPr>
              <w:numPr>
                <w:ilvl w:val="0"/>
                <w:numId w:val="56"/>
              </w:numPr>
              <w:tabs>
                <w:tab w:val="left" w:pos="745"/>
              </w:tabs>
              <w:spacing w:before="60" w:after="60" w:line="276" w:lineRule="auto"/>
              <w:jc w:val="both"/>
              <w:rPr>
                <w:rFonts w:ascii="Arial" w:eastAsiaTheme="minorEastAsia" w:hAnsi="Arial" w:cs="Arial"/>
              </w:rPr>
            </w:pPr>
            <w:r w:rsidRPr="00B86A75">
              <w:rPr>
                <w:rFonts w:ascii="Arial" w:eastAsiaTheme="minorEastAsia" w:hAnsi="Arial" w:cs="Arial"/>
              </w:rPr>
              <w:t>Elektroninio dokumento specifikacija PDF/A (PAdES standartas);</w:t>
            </w:r>
          </w:p>
          <w:p w14:paraId="535DC77F" w14:textId="0455BF0C" w:rsidR="001501A9" w:rsidRPr="00B86A75" w:rsidRDefault="001501A9" w:rsidP="00B704B4">
            <w:pPr>
              <w:pStyle w:val="ListParagraph"/>
              <w:numPr>
                <w:ilvl w:val="0"/>
                <w:numId w:val="11"/>
              </w:numPr>
              <w:spacing w:before="60" w:after="60" w:line="276" w:lineRule="auto"/>
              <w:jc w:val="both"/>
              <w:rPr>
                <w:rFonts w:ascii="Arial" w:hAnsi="Arial" w:cs="Arial"/>
                <w:color w:val="auto"/>
                <w:sz w:val="20"/>
                <w:szCs w:val="20"/>
                <w:lang w:val="lt-LT"/>
              </w:rPr>
            </w:pPr>
            <w:r w:rsidRPr="00B86A75">
              <w:rPr>
                <w:rFonts w:ascii="Arial" w:hAnsi="Arial" w:cs="Arial"/>
                <w:color w:val="auto"/>
                <w:sz w:val="20"/>
                <w:szCs w:val="20"/>
                <w:lang w:val="lt-LT"/>
              </w:rPr>
              <w:t>Elektroninio dokumento specifikacija ASiC.</w:t>
            </w:r>
          </w:p>
        </w:tc>
      </w:tr>
      <w:tr w:rsidR="001501A9" w:rsidRPr="00B86A75" w14:paraId="096AAD5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E511B1B" w14:textId="77777777" w:rsidR="001501A9" w:rsidRPr="00B86A75" w:rsidRDefault="001501A9" w:rsidP="00B704B4">
            <w:pPr>
              <w:pStyle w:val="ListParagraph"/>
              <w:numPr>
                <w:ilvl w:val="0"/>
                <w:numId w:val="55"/>
              </w:numPr>
              <w:tabs>
                <w:tab w:val="left" w:pos="284"/>
              </w:tabs>
              <w:spacing w:before="60" w:after="60" w:line="276" w:lineRule="auto"/>
              <w:ind w:left="360"/>
              <w:jc w:val="both"/>
              <w:outlineLvl w:val="1"/>
              <w:rPr>
                <w:rFonts w:ascii="Arial" w:hAnsi="Arial" w:cs="Arial"/>
                <w:bCs/>
                <w:sz w:val="20"/>
                <w:szCs w:val="20"/>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889CC2C" w14:textId="4ADDB1B8" w:rsidR="001501A9" w:rsidRPr="00B86A75" w:rsidRDefault="001501A9" w:rsidP="001501A9">
            <w:pPr>
              <w:spacing w:before="60" w:after="60" w:line="276" w:lineRule="auto"/>
              <w:jc w:val="both"/>
              <w:rPr>
                <w:rFonts w:ascii="Arial" w:hAnsi="Arial" w:cs="Arial"/>
              </w:rPr>
            </w:pPr>
            <w:r w:rsidRPr="00B86A75">
              <w:rPr>
                <w:rFonts w:ascii="Arial" w:hAnsi="Arial" w:cs="Arial"/>
              </w:rPr>
              <w:t>Turi būti galimybė pasirašyti kriptografinius pranešimus (PKCS#7) visais pasirašymo būdais.</w:t>
            </w:r>
          </w:p>
        </w:tc>
      </w:tr>
      <w:tr w:rsidR="001501A9" w:rsidRPr="00B86A75" w14:paraId="7977BE15"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C89D2E0" w14:textId="77777777" w:rsidR="001501A9" w:rsidRPr="00B86A75" w:rsidRDefault="001501A9" w:rsidP="00B704B4">
            <w:pPr>
              <w:pStyle w:val="ListParagraph"/>
              <w:numPr>
                <w:ilvl w:val="0"/>
                <w:numId w:val="55"/>
              </w:numPr>
              <w:tabs>
                <w:tab w:val="left" w:pos="32"/>
              </w:tabs>
              <w:spacing w:before="60" w:after="60" w:line="276" w:lineRule="auto"/>
              <w:ind w:left="360"/>
              <w:jc w:val="both"/>
              <w:outlineLvl w:val="1"/>
              <w:rPr>
                <w:rFonts w:ascii="Arial" w:hAnsi="Arial" w:cs="Arial"/>
                <w:bCs/>
                <w:sz w:val="20"/>
                <w:szCs w:val="20"/>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E6BD283" w14:textId="7AC3A9F1" w:rsidR="001501A9" w:rsidRPr="00B86A75" w:rsidRDefault="001501A9" w:rsidP="001501A9">
            <w:pPr>
              <w:spacing w:before="60" w:after="60" w:line="276" w:lineRule="auto"/>
              <w:jc w:val="both"/>
              <w:rPr>
                <w:rFonts w:ascii="Arial" w:hAnsi="Arial" w:cs="Arial"/>
              </w:rPr>
            </w:pPr>
            <w:r w:rsidRPr="00B86A75">
              <w:rPr>
                <w:rFonts w:ascii="Arial" w:hAnsi="Arial" w:cs="Arial"/>
              </w:rPr>
              <w:t>Sistema turi gebėti žiniatinklio paslaugų pagalba pateikti nurodytų dokumentų formatų struktūrą, meta duomenų informaciją bei juose esančius dokumentus.</w:t>
            </w:r>
          </w:p>
        </w:tc>
      </w:tr>
      <w:tr w:rsidR="001501A9" w:rsidRPr="00B86A75" w14:paraId="0862FAD8"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7F0F5DE7" w14:textId="77777777" w:rsidR="001501A9" w:rsidRPr="00B86A75" w:rsidRDefault="001501A9" w:rsidP="00B704B4">
            <w:pPr>
              <w:pStyle w:val="ListParagraph"/>
              <w:numPr>
                <w:ilvl w:val="0"/>
                <w:numId w:val="55"/>
              </w:numPr>
              <w:tabs>
                <w:tab w:val="left" w:pos="32"/>
              </w:tabs>
              <w:spacing w:before="60" w:after="60" w:line="276" w:lineRule="auto"/>
              <w:ind w:left="360"/>
              <w:jc w:val="both"/>
              <w:outlineLvl w:val="1"/>
              <w:rPr>
                <w:rFonts w:ascii="Arial" w:hAnsi="Arial" w:cs="Arial"/>
                <w:bCs/>
                <w:sz w:val="20"/>
                <w:szCs w:val="20"/>
              </w:rPr>
            </w:pPr>
          </w:p>
        </w:tc>
        <w:tc>
          <w:tcPr>
            <w:tcW w:w="4436" w:type="pct"/>
            <w:gridSpan w:val="2"/>
            <w:tcBorders>
              <w:top w:val="single" w:sz="4" w:space="0" w:color="000000"/>
              <w:left w:val="single" w:sz="4" w:space="0" w:color="000000"/>
              <w:bottom w:val="single" w:sz="4" w:space="0" w:color="000000"/>
              <w:right w:val="single" w:sz="4" w:space="0" w:color="000000"/>
            </w:tcBorders>
          </w:tcPr>
          <w:p w14:paraId="0B9258BD" w14:textId="34F614F6" w:rsidR="001501A9" w:rsidRPr="00B86A75" w:rsidRDefault="001501A9" w:rsidP="001501A9">
            <w:pPr>
              <w:spacing w:before="60" w:after="60" w:line="276" w:lineRule="auto"/>
              <w:jc w:val="both"/>
              <w:rPr>
                <w:rFonts w:ascii="Arial" w:hAnsi="Arial" w:cs="Arial"/>
              </w:rPr>
            </w:pPr>
            <w:r w:rsidRPr="00B86A75">
              <w:rPr>
                <w:rFonts w:ascii="Arial" w:hAnsi="Arial" w:cs="Arial"/>
              </w:rPr>
              <w:t>Sistema turi leisti pasirašyti sisteminiu parašu.</w:t>
            </w:r>
          </w:p>
        </w:tc>
      </w:tr>
      <w:tr w:rsidR="00E40758" w:rsidRPr="00B86A75" w14:paraId="3F8B0113" w14:textId="77777777" w:rsidTr="00AD150C">
        <w:trPr>
          <w:gridAfter w:val="1"/>
          <w:wAfter w:w="6" w:type="pct"/>
          <w:cantSplit/>
        </w:trPr>
        <w:tc>
          <w:tcPr>
            <w:tcW w:w="564"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54344D37" w14:textId="77777777" w:rsidR="00E40758" w:rsidRPr="00B86A75" w:rsidRDefault="00E40758" w:rsidP="00B704B4">
            <w:pPr>
              <w:pStyle w:val="ListParagraph"/>
              <w:numPr>
                <w:ilvl w:val="0"/>
                <w:numId w:val="12"/>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5830CB2" w14:textId="77777777" w:rsidR="00E40758" w:rsidRPr="00B86A75" w:rsidRDefault="00E40758">
            <w:pPr>
              <w:spacing w:before="60" w:after="60" w:line="276" w:lineRule="auto"/>
              <w:jc w:val="both"/>
              <w:rPr>
                <w:rFonts w:ascii="Arial" w:hAnsi="Arial" w:cs="Arial"/>
              </w:rPr>
            </w:pPr>
            <w:r w:rsidRPr="00B86A75">
              <w:rPr>
                <w:rFonts w:ascii="Arial" w:hAnsi="Arial" w:cs="Arial"/>
              </w:rPr>
              <w:t>Mobiliojo kvalifikuoto elektroninio parašo sudarymo mobiliuoju elektroniniu parašu paslaugos turi atitikti tokius reikalavimus:</w:t>
            </w:r>
          </w:p>
        </w:tc>
      </w:tr>
      <w:tr w:rsidR="00E40758" w:rsidRPr="00B86A75" w14:paraId="0111ACBE"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2B50BD8" w14:textId="77777777" w:rsidR="00E40758" w:rsidRPr="00B86A75" w:rsidRDefault="00E40758" w:rsidP="00B704B4">
            <w:pPr>
              <w:pStyle w:val="ListParagraph"/>
              <w:numPr>
                <w:ilvl w:val="0"/>
                <w:numId w:val="13"/>
              </w:numPr>
              <w:tabs>
                <w:tab w:val="left" w:pos="284"/>
              </w:tabs>
              <w:spacing w:before="60" w:after="60" w:line="276" w:lineRule="auto"/>
              <w:ind w:left="32" w:hanging="32"/>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0694446D" w14:textId="77777777" w:rsidR="00E40758" w:rsidRPr="00B86A75" w:rsidRDefault="00E40758">
            <w:pPr>
              <w:spacing w:before="60" w:after="60" w:line="276" w:lineRule="auto"/>
              <w:jc w:val="both"/>
              <w:rPr>
                <w:rFonts w:ascii="Arial" w:hAnsi="Arial" w:cs="Arial"/>
              </w:rPr>
            </w:pPr>
            <w:r w:rsidRPr="00B86A75">
              <w:rPr>
                <w:rFonts w:ascii="Arial" w:hAnsi="Arial" w:cs="Arial"/>
              </w:rPr>
              <w:t>Pasirašymo tinklinės paslaugos sąsaja turi atitikti standarto ETSI TS 102 204 V1.1.4 „Mobile Commerce (M-COMM); Mobile Signature Service; Web Service Interface" arba lygiaverčio standarto reikalavimus. Paslauga turi apimti sertifikato gavimo ir santraukos pasirašymo funkcijas.</w:t>
            </w:r>
          </w:p>
        </w:tc>
      </w:tr>
      <w:tr w:rsidR="00E40758" w:rsidRPr="00B86A75" w14:paraId="22E98446"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E1CAFC5" w14:textId="77777777" w:rsidR="00E40758" w:rsidRPr="00B86A75" w:rsidRDefault="00E40758" w:rsidP="00B704B4">
            <w:pPr>
              <w:pStyle w:val="ListParagraph"/>
              <w:numPr>
                <w:ilvl w:val="0"/>
                <w:numId w:val="13"/>
              </w:numPr>
              <w:tabs>
                <w:tab w:val="left" w:pos="760"/>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4D8FDBA1" w14:textId="77777777" w:rsidR="00E40758" w:rsidRPr="00B86A75" w:rsidRDefault="00E40758">
            <w:pPr>
              <w:spacing w:before="60" w:after="60" w:line="276" w:lineRule="auto"/>
              <w:jc w:val="both"/>
              <w:rPr>
                <w:rFonts w:ascii="Arial" w:hAnsi="Arial" w:cs="Arial"/>
              </w:rPr>
            </w:pPr>
            <w:r w:rsidRPr="00B86A75">
              <w:rPr>
                <w:rFonts w:ascii="Arial" w:hAnsi="Arial" w:cs="Arial"/>
              </w:rPr>
              <w:t>Paslauga turi būti teikiama HTTPS protokolu, kaip saugi tinklinė paslauga pagal Užsakovo autentifikuotą užklausą. Paslaugos turi užtikrinti pasirašomų duomenų konfidencialumą ir vientisumą.</w:t>
            </w:r>
          </w:p>
        </w:tc>
      </w:tr>
      <w:tr w:rsidR="00E40758" w:rsidRPr="00B86A75" w14:paraId="42802FA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738425E0" w14:textId="77777777" w:rsidR="00E40758" w:rsidRPr="00B86A75" w:rsidRDefault="00E40758" w:rsidP="00B704B4">
            <w:pPr>
              <w:pStyle w:val="ListParagraph"/>
              <w:numPr>
                <w:ilvl w:val="0"/>
                <w:numId w:val="13"/>
              </w:numPr>
              <w:tabs>
                <w:tab w:val="left" w:pos="32"/>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FAE0846" w14:textId="77777777" w:rsidR="00E40758" w:rsidRPr="00B86A75" w:rsidRDefault="00E40758">
            <w:pPr>
              <w:spacing w:before="60" w:after="60" w:line="276" w:lineRule="auto"/>
              <w:jc w:val="both"/>
              <w:rPr>
                <w:rFonts w:ascii="Arial" w:hAnsi="Arial" w:cs="Arial"/>
              </w:rPr>
            </w:pPr>
            <w:r w:rsidRPr="00B86A75">
              <w:rPr>
                <w:rFonts w:ascii="Arial" w:hAnsi="Arial" w:cs="Arial"/>
              </w:rPr>
              <w:t>Mobiliojo kvalifikuoto elektroninio parašo sudarymo mobiliuoju elektroniniu parašu paslaugos turi būti teikiamos Lietuvos mobiliojo ryšio operatorių abonentams mobilaus parašo generavimo infrastruktūra.</w:t>
            </w:r>
          </w:p>
        </w:tc>
      </w:tr>
      <w:tr w:rsidR="00E40758" w:rsidRPr="00B86A75" w14:paraId="07FA35C7"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AB226A3" w14:textId="77777777" w:rsidR="00E40758" w:rsidRPr="00B86A75" w:rsidRDefault="00E40758" w:rsidP="00B704B4">
            <w:pPr>
              <w:pStyle w:val="ListParagraph"/>
              <w:numPr>
                <w:ilvl w:val="0"/>
                <w:numId w:val="14"/>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F8121CB" w14:textId="77777777" w:rsidR="00E40758" w:rsidRPr="00B86A75" w:rsidRDefault="00E40758">
            <w:pPr>
              <w:spacing w:before="60" w:after="60" w:line="276" w:lineRule="auto"/>
              <w:jc w:val="both"/>
              <w:rPr>
                <w:rFonts w:ascii="Arial" w:hAnsi="Arial" w:cs="Arial"/>
              </w:rPr>
            </w:pPr>
            <w:r w:rsidRPr="00B86A75">
              <w:rPr>
                <w:rFonts w:ascii="Arial" w:eastAsia="Arial" w:hAnsi="Arial" w:cs="Arial"/>
              </w:rPr>
              <w:t>Sistema turi leisti sudaryti elektroninį parašą naudojant Smart-ID priemonę.</w:t>
            </w:r>
            <w:r w:rsidRPr="00B86A75">
              <w:rPr>
                <w:rFonts w:ascii="Arial" w:hAnsi="Arial" w:cs="Arial"/>
              </w:rPr>
              <w:t xml:space="preserve"> Aprašymas ir reikalavimai: </w:t>
            </w:r>
            <w:hyperlink r:id="rId11" w:history="1">
              <w:r w:rsidRPr="00B86A75">
                <w:rPr>
                  <w:rStyle w:val="Hyperlink"/>
                  <w:rFonts w:ascii="Arial" w:hAnsi="Arial" w:cs="Arial"/>
                </w:rPr>
                <w:t>https://www.smart-id.com/lt/</w:t>
              </w:r>
            </w:hyperlink>
            <w:r w:rsidRPr="00B86A75">
              <w:rPr>
                <w:rStyle w:val="Hyperlink"/>
                <w:rFonts w:ascii="Arial" w:hAnsi="Arial" w:cs="Arial"/>
              </w:rPr>
              <w:t>.</w:t>
            </w:r>
          </w:p>
        </w:tc>
      </w:tr>
      <w:tr w:rsidR="00E40758" w:rsidRPr="00B86A75" w14:paraId="37BE25DC" w14:textId="77777777" w:rsidTr="00AD150C">
        <w:trPr>
          <w:gridAfter w:val="1"/>
          <w:wAfter w:w="6" w:type="pct"/>
          <w:cantSplit/>
        </w:trPr>
        <w:tc>
          <w:tcPr>
            <w:tcW w:w="564"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4EDBC48" w14:textId="77777777" w:rsidR="00E40758" w:rsidRPr="00B86A75" w:rsidRDefault="00E40758" w:rsidP="00B704B4">
            <w:pPr>
              <w:pStyle w:val="ListParagraph"/>
              <w:numPr>
                <w:ilvl w:val="0"/>
                <w:numId w:val="15"/>
              </w:numPr>
              <w:tabs>
                <w:tab w:val="left" w:pos="32"/>
              </w:tabs>
              <w:spacing w:before="60" w:after="60" w:line="276" w:lineRule="auto"/>
              <w:ind w:hanging="688"/>
              <w:jc w:val="both"/>
              <w:outlineLvl w:val="1"/>
              <w:rPr>
                <w:rFonts w:ascii="Arial" w:hAnsi="Arial" w:cs="Arial"/>
                <w:bCs/>
                <w:color w:val="auto"/>
                <w:sz w:val="20"/>
                <w:szCs w:val="20"/>
                <w:lang w:val="lt-LT"/>
              </w:rPr>
            </w:pPr>
          </w:p>
        </w:tc>
        <w:tc>
          <w:tcPr>
            <w:tcW w:w="443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F5CD758" w14:textId="77777777" w:rsidR="00E40758" w:rsidRPr="00B86A75" w:rsidRDefault="00E40758">
            <w:pPr>
              <w:spacing w:before="60" w:after="60" w:line="276" w:lineRule="auto"/>
              <w:jc w:val="both"/>
              <w:rPr>
                <w:rFonts w:ascii="Arial" w:hAnsi="Arial" w:cs="Arial"/>
              </w:rPr>
            </w:pPr>
            <w:r w:rsidRPr="00B86A75">
              <w:rPr>
                <w:rFonts w:ascii="Arial" w:hAnsi="Arial" w:cs="Arial"/>
              </w:rPr>
              <w:t>Stacionariojo kvalifikuoto elektroninio parašo sudarymo stacionariuoju elektroniniu parašu paslaugos turi būti teikiamos naudojantiems:</w:t>
            </w:r>
          </w:p>
        </w:tc>
      </w:tr>
      <w:tr w:rsidR="00E40758" w:rsidRPr="00B86A75" w14:paraId="326F0E7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4BF2910" w14:textId="77777777" w:rsidR="00E40758" w:rsidRPr="00B86A75" w:rsidRDefault="00E40758" w:rsidP="00B704B4">
            <w:pPr>
              <w:pStyle w:val="ListParagraph"/>
              <w:numPr>
                <w:ilvl w:val="0"/>
                <w:numId w:val="16"/>
              </w:numPr>
              <w:tabs>
                <w:tab w:val="left" w:pos="760"/>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049710E0" w14:textId="77777777" w:rsidR="00E40758" w:rsidRPr="00B86A75" w:rsidRDefault="00E40758">
            <w:pPr>
              <w:spacing w:before="60" w:after="60" w:line="276" w:lineRule="auto"/>
              <w:jc w:val="both"/>
              <w:rPr>
                <w:rFonts w:ascii="Arial" w:hAnsi="Arial" w:cs="Arial"/>
              </w:rPr>
            </w:pPr>
            <w:r w:rsidRPr="00B86A75">
              <w:rPr>
                <w:rFonts w:ascii="Arial" w:hAnsi="Arial" w:cs="Arial"/>
              </w:rPr>
              <w:t>Lietuvos, Latvijos ir Estijos visų modifikacijų asmens tapatybės korteles, turinčias kvalifikuotus elektroninio parašo sertifikatus;</w:t>
            </w:r>
          </w:p>
        </w:tc>
      </w:tr>
      <w:tr w:rsidR="00E40758" w:rsidRPr="00B86A75" w14:paraId="69FA529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98B6BDC" w14:textId="77777777" w:rsidR="00E40758" w:rsidRPr="00B86A75" w:rsidRDefault="00E40758" w:rsidP="00B704B4">
            <w:pPr>
              <w:pStyle w:val="ListParagraph"/>
              <w:numPr>
                <w:ilvl w:val="0"/>
                <w:numId w:val="16"/>
              </w:numPr>
              <w:tabs>
                <w:tab w:val="left" w:pos="760"/>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4B5B555" w14:textId="77777777" w:rsidR="00E40758" w:rsidRPr="00B86A75" w:rsidRDefault="00E40758">
            <w:pPr>
              <w:spacing w:before="60" w:after="60" w:line="276" w:lineRule="auto"/>
              <w:jc w:val="both"/>
              <w:rPr>
                <w:rFonts w:ascii="Arial" w:hAnsi="Arial" w:cs="Arial"/>
              </w:rPr>
            </w:pPr>
            <w:r w:rsidRPr="00B86A75">
              <w:rPr>
                <w:rFonts w:ascii="Arial" w:hAnsi="Arial" w:cs="Arial"/>
              </w:rPr>
              <w:t>Kvalifikuoto elektroninio parašo įtaisus, turinčius Lietuvos TSL įregistruotų kvalifikuotų sertifikavimo paslaugų teikėjų sudarytus elektroninio parašo sertifikatus.</w:t>
            </w:r>
          </w:p>
        </w:tc>
      </w:tr>
      <w:tr w:rsidR="00E40758" w:rsidRPr="00B86A75" w14:paraId="08FB6469"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340884F" w14:textId="77777777" w:rsidR="00E40758" w:rsidRPr="00B86A75" w:rsidRDefault="00E40758" w:rsidP="00B704B4">
            <w:pPr>
              <w:pStyle w:val="ListParagraph"/>
              <w:numPr>
                <w:ilvl w:val="0"/>
                <w:numId w:val="17"/>
              </w:numPr>
              <w:tabs>
                <w:tab w:val="left" w:pos="284"/>
              </w:tabs>
              <w:spacing w:before="60" w:after="60" w:line="276" w:lineRule="auto"/>
              <w:ind w:hanging="676"/>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DBA23C8"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Turi būti galimybė pasirašyti stacionariu el. parašu vienu kvalifikuoto pasirašymo įtaiso aktyvavimu (PIN kodo įvedimu) metu kelis skirtingus dokumentus, </w:t>
            </w:r>
            <w:r w:rsidRPr="00B86A75">
              <w:rPr>
                <w:rFonts w:ascii="Arial" w:eastAsia="Arial" w:hAnsi="Arial" w:cs="Arial"/>
              </w:rPr>
              <w:t>kai toks funkcionalumas palaikomas įtaiso ir elektroninį kvalifikuotą parašą išdavusios organizacijos infrastruktūros</w:t>
            </w:r>
            <w:r w:rsidRPr="00B86A75">
              <w:rPr>
                <w:rFonts w:ascii="Arial" w:hAnsi="Arial" w:cs="Arial"/>
              </w:rPr>
              <w:t>. Sistema turi palaikyti funkcionalumą, užtikrinantį, kad vienu metu kelių pasirašomų dokumentų formatų tipai ir versijos gali būti skirtingos (ADOC, PDF-LT ir pan., nepriklausomai nuo formatų versijų).</w:t>
            </w:r>
          </w:p>
        </w:tc>
      </w:tr>
      <w:tr w:rsidR="00E40758" w:rsidRPr="00B86A75" w14:paraId="6DA00EB5"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2F47BED4" w14:textId="77777777" w:rsidR="00E40758" w:rsidRPr="00B86A75" w:rsidRDefault="00E40758" w:rsidP="00B704B4">
            <w:pPr>
              <w:pStyle w:val="ListParagraph"/>
              <w:numPr>
                <w:ilvl w:val="0"/>
                <w:numId w:val="18"/>
              </w:numPr>
              <w:tabs>
                <w:tab w:val="left" w:pos="284"/>
              </w:tabs>
              <w:spacing w:before="60" w:after="60" w:line="276" w:lineRule="auto"/>
              <w:ind w:hanging="676"/>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E7084B5" w14:textId="77777777" w:rsidR="00E40758" w:rsidRPr="00B86A75" w:rsidRDefault="00E40758">
            <w:pPr>
              <w:spacing w:before="60" w:after="60" w:line="276" w:lineRule="auto"/>
              <w:jc w:val="both"/>
              <w:rPr>
                <w:rFonts w:ascii="Arial" w:hAnsi="Arial" w:cs="Arial"/>
              </w:rPr>
            </w:pPr>
            <w:r w:rsidRPr="00B86A75">
              <w:rPr>
                <w:rFonts w:ascii="Arial" w:hAnsi="Arial" w:cs="Arial"/>
              </w:rPr>
              <w:t>Sistema turi gebėti grąžinti pasirašytą el. parašu dokumentą atgal į Užsakovo informacines sistemas tokiu pat formatu, iš kurių dokumentas buvo pateiktas pasirašymui.</w:t>
            </w:r>
          </w:p>
        </w:tc>
      </w:tr>
      <w:tr w:rsidR="00E40758" w:rsidRPr="00B86A75" w14:paraId="003F62F5"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06138CE" w14:textId="77777777" w:rsidR="00E40758" w:rsidRPr="00B86A75" w:rsidRDefault="00E40758" w:rsidP="00B704B4">
            <w:pPr>
              <w:pStyle w:val="ListParagraph"/>
              <w:numPr>
                <w:ilvl w:val="0"/>
                <w:numId w:val="18"/>
              </w:numPr>
              <w:tabs>
                <w:tab w:val="left" w:pos="284"/>
              </w:tabs>
              <w:spacing w:before="60" w:after="60" w:line="276" w:lineRule="auto"/>
              <w:ind w:hanging="64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CCD04D7" w14:textId="3E6C1CB6" w:rsidR="00E40758" w:rsidRPr="00B86A75" w:rsidRDefault="00E40758" w:rsidP="00C303DA">
            <w:pPr>
              <w:spacing w:before="60" w:after="60" w:line="276" w:lineRule="auto"/>
              <w:jc w:val="both"/>
              <w:rPr>
                <w:rFonts w:ascii="Arial" w:hAnsi="Arial" w:cs="Arial"/>
              </w:rPr>
            </w:pPr>
            <w:r w:rsidRPr="00B86A75">
              <w:rPr>
                <w:rFonts w:ascii="Arial" w:hAnsi="Arial" w:cs="Arial"/>
              </w:rPr>
              <w:t>Sistema turi priimti užklausą iš LTG IS</w:t>
            </w:r>
            <w:r w:rsidR="00C303DA" w:rsidRPr="00B86A75">
              <w:rPr>
                <w:rFonts w:ascii="Arial" w:hAnsi="Arial" w:cs="Arial"/>
              </w:rPr>
              <w:t xml:space="preserve"> </w:t>
            </w:r>
            <w:r w:rsidRPr="00B86A75">
              <w:rPr>
                <w:rFonts w:ascii="Arial" w:hAnsi="Arial" w:cs="Arial"/>
              </w:rPr>
              <w:t>„Krovinys/e.Krovinys" per API pasirašymui su visais metaduomenimis ir failais, atlikti pasirašymą ir per API grąžinti „Krovinys/e.Krovinys" sistemai pasirašytą el. dokumentą.</w:t>
            </w:r>
          </w:p>
        </w:tc>
      </w:tr>
      <w:tr w:rsidR="00E40758" w:rsidRPr="00B86A75" w14:paraId="4B90CA6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AC402FC" w14:textId="77777777" w:rsidR="00E40758" w:rsidRPr="00B86A75" w:rsidRDefault="00E40758" w:rsidP="00B704B4">
            <w:pPr>
              <w:pStyle w:val="ListParagraph"/>
              <w:numPr>
                <w:ilvl w:val="0"/>
                <w:numId w:val="18"/>
              </w:numPr>
              <w:tabs>
                <w:tab w:val="left" w:pos="284"/>
              </w:tabs>
              <w:spacing w:before="60" w:after="60" w:line="276" w:lineRule="auto"/>
              <w:ind w:hanging="64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CB336F1" w14:textId="54965612" w:rsidR="00E40758" w:rsidRPr="00B86A75" w:rsidRDefault="00E40758" w:rsidP="00C303DA">
            <w:pPr>
              <w:spacing w:before="60" w:after="60" w:line="276" w:lineRule="auto"/>
              <w:jc w:val="both"/>
              <w:rPr>
                <w:rFonts w:ascii="Arial" w:hAnsi="Arial" w:cs="Arial"/>
              </w:rPr>
            </w:pPr>
            <w:r w:rsidRPr="00B86A75">
              <w:rPr>
                <w:rFonts w:ascii="Arial" w:hAnsi="Arial" w:cs="Arial"/>
              </w:rPr>
              <w:t>Sistema turi priimti ir grąžinti informaciją per API į/iš LTG IS „Krovinys/e.Krovinys":</w:t>
            </w:r>
          </w:p>
          <w:p w14:paraId="324FA906" w14:textId="77777777" w:rsidR="00E40758" w:rsidRPr="00B86A75" w:rsidRDefault="00E40758" w:rsidP="00B704B4">
            <w:pPr>
              <w:numPr>
                <w:ilvl w:val="0"/>
                <w:numId w:val="19"/>
              </w:numPr>
              <w:spacing w:line="276" w:lineRule="auto"/>
              <w:contextualSpacing/>
              <w:jc w:val="both"/>
              <w:rPr>
                <w:rFonts w:ascii="Arial" w:hAnsi="Arial" w:cs="Arial"/>
              </w:rPr>
            </w:pPr>
            <w:r w:rsidRPr="00B86A75">
              <w:rPr>
                <w:rFonts w:ascii="Arial" w:hAnsi="Arial" w:cs="Arial"/>
              </w:rPr>
              <w:t>Sugeneruoti elektroninį dokumentą pagal pateiktus metaduomenis ir failus;</w:t>
            </w:r>
          </w:p>
          <w:p w14:paraId="35140D31" w14:textId="77777777" w:rsidR="00E40758" w:rsidRPr="00B86A75" w:rsidRDefault="00E40758" w:rsidP="00B704B4">
            <w:pPr>
              <w:numPr>
                <w:ilvl w:val="0"/>
                <w:numId w:val="19"/>
              </w:numPr>
              <w:spacing w:line="276" w:lineRule="auto"/>
              <w:contextualSpacing/>
              <w:jc w:val="both"/>
              <w:rPr>
                <w:rFonts w:ascii="Arial" w:hAnsi="Arial" w:cs="Arial"/>
              </w:rPr>
            </w:pPr>
            <w:r w:rsidRPr="00B86A75">
              <w:rPr>
                <w:rFonts w:ascii="Arial" w:hAnsi="Arial" w:cs="Arial"/>
              </w:rPr>
              <w:t>Pasirašyti perduotą el. dokumentą;</w:t>
            </w:r>
          </w:p>
          <w:p w14:paraId="5D4AEB9D" w14:textId="77777777" w:rsidR="00E40758" w:rsidRPr="00B86A75" w:rsidRDefault="00E40758" w:rsidP="00B704B4">
            <w:pPr>
              <w:numPr>
                <w:ilvl w:val="0"/>
                <w:numId w:val="19"/>
              </w:numPr>
              <w:spacing w:line="276" w:lineRule="auto"/>
              <w:contextualSpacing/>
              <w:jc w:val="both"/>
              <w:rPr>
                <w:rFonts w:ascii="Arial" w:hAnsi="Arial" w:cs="Arial"/>
              </w:rPr>
            </w:pPr>
            <w:r w:rsidRPr="00B86A75">
              <w:rPr>
                <w:rFonts w:ascii="Arial" w:hAnsi="Arial" w:cs="Arial"/>
              </w:rPr>
              <w:t>Patikrinti perduoto el. dokumento validaciją, gražinti – validacijos informaciją;</w:t>
            </w:r>
          </w:p>
          <w:p w14:paraId="1E3DC592" w14:textId="77777777" w:rsidR="00E40758" w:rsidRPr="00B86A75" w:rsidRDefault="00E40758" w:rsidP="00B704B4">
            <w:pPr>
              <w:numPr>
                <w:ilvl w:val="0"/>
                <w:numId w:val="19"/>
              </w:numPr>
              <w:spacing w:line="276" w:lineRule="auto"/>
              <w:contextualSpacing/>
              <w:jc w:val="both"/>
              <w:rPr>
                <w:rFonts w:ascii="Arial" w:hAnsi="Arial" w:cs="Arial"/>
              </w:rPr>
            </w:pPr>
            <w:r w:rsidRPr="00B86A75">
              <w:rPr>
                <w:rFonts w:ascii="Arial" w:hAnsi="Arial" w:cs="Arial"/>
              </w:rPr>
              <w:t>Pateikti informaciją apie elektroninių parašų galiojimą;</w:t>
            </w:r>
          </w:p>
          <w:p w14:paraId="42D13C38" w14:textId="77777777" w:rsidR="00E40758" w:rsidRPr="00B86A75" w:rsidRDefault="00E40758" w:rsidP="00B704B4">
            <w:pPr>
              <w:numPr>
                <w:ilvl w:val="0"/>
                <w:numId w:val="19"/>
              </w:numPr>
              <w:spacing w:line="276" w:lineRule="auto"/>
              <w:ind w:right="601"/>
              <w:contextualSpacing/>
              <w:jc w:val="both"/>
              <w:rPr>
                <w:rFonts w:ascii="Arial" w:eastAsia="SimSun" w:hAnsi="Arial" w:cs="Arial"/>
                <w:lang w:eastAsia="en-GB"/>
              </w:rPr>
            </w:pPr>
            <w:r w:rsidRPr="00B86A75">
              <w:rPr>
                <w:rFonts w:ascii="Arial" w:hAnsi="Arial" w:cs="Arial"/>
                <w:lang w:eastAsia="en-GB"/>
              </w:rPr>
              <w:t>Uždėti laiko žymą ant elektroninių parašų;</w:t>
            </w:r>
          </w:p>
          <w:p w14:paraId="70000370" w14:textId="77777777" w:rsidR="00E40758" w:rsidRPr="00B86A75" w:rsidRDefault="00E40758" w:rsidP="00B704B4">
            <w:pPr>
              <w:numPr>
                <w:ilvl w:val="0"/>
                <w:numId w:val="19"/>
              </w:numPr>
              <w:spacing w:line="276" w:lineRule="auto"/>
              <w:ind w:right="601"/>
              <w:contextualSpacing/>
              <w:jc w:val="both"/>
              <w:rPr>
                <w:rFonts w:ascii="Arial" w:hAnsi="Arial" w:cs="Arial"/>
              </w:rPr>
            </w:pPr>
            <w:r w:rsidRPr="00B86A75">
              <w:rPr>
                <w:rFonts w:ascii="Arial" w:hAnsi="Arial" w:cs="Arial"/>
              </w:rPr>
              <w:t>Paruošti el. dokumentą ilgalaikiam saugojimui.</w:t>
            </w:r>
          </w:p>
        </w:tc>
      </w:tr>
      <w:tr w:rsidR="00572177" w:rsidRPr="00B86A75" w14:paraId="41A9D489"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F6B866B" w14:textId="77777777" w:rsidR="00572177" w:rsidRPr="00B86A75" w:rsidRDefault="00572177" w:rsidP="00B704B4">
            <w:pPr>
              <w:pStyle w:val="ListParagraph"/>
              <w:numPr>
                <w:ilvl w:val="0"/>
                <w:numId w:val="18"/>
              </w:numPr>
              <w:tabs>
                <w:tab w:val="left" w:pos="284"/>
              </w:tabs>
              <w:spacing w:before="60" w:after="60" w:line="276" w:lineRule="auto"/>
              <w:ind w:hanging="64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tcPr>
          <w:p w14:paraId="7B1076C8" w14:textId="6419367C" w:rsidR="00572177" w:rsidRPr="00B86A75" w:rsidRDefault="00572177" w:rsidP="00572177">
            <w:pPr>
              <w:spacing w:before="60" w:after="60" w:line="276" w:lineRule="auto"/>
              <w:rPr>
                <w:rFonts w:ascii="Arial" w:hAnsi="Arial" w:cs="Arial"/>
              </w:rPr>
            </w:pPr>
            <w:r w:rsidRPr="00B86A75">
              <w:rPr>
                <w:rFonts w:ascii="Arial" w:hAnsi="Arial" w:cs="Arial"/>
              </w:rPr>
              <w:t>Pasirašymas pažangaus spaudo sertifikatu saugomu Paslaugų tiekėjo infrastruktūroje.</w:t>
            </w:r>
          </w:p>
        </w:tc>
      </w:tr>
      <w:tr w:rsidR="00E40758" w:rsidRPr="00B86A75" w14:paraId="7E0AF444"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CB1049F" w14:textId="77777777" w:rsidR="00E40758" w:rsidRPr="00B86A75" w:rsidRDefault="00E40758" w:rsidP="00B704B4">
            <w:pPr>
              <w:pStyle w:val="ListParagraph"/>
              <w:keepNext/>
              <w:keepLines/>
              <w:numPr>
                <w:ilvl w:val="2"/>
                <w:numId w:val="20"/>
              </w:numPr>
              <w:tabs>
                <w:tab w:val="left" w:pos="810"/>
                <w:tab w:val="left" w:pos="851"/>
              </w:tabs>
              <w:spacing w:before="60" w:after="60" w:line="276" w:lineRule="auto"/>
              <w:jc w:val="both"/>
              <w:outlineLvl w:val="2"/>
              <w:rPr>
                <w:rFonts w:ascii="Arial" w:hAnsi="Arial" w:cs="Arial"/>
                <w:color w:val="auto"/>
                <w:sz w:val="20"/>
                <w:szCs w:val="20"/>
                <w:lang w:val="lt-LT"/>
              </w:rPr>
            </w:pPr>
            <w:r w:rsidRPr="00B86A75">
              <w:rPr>
                <w:rFonts w:ascii="Arial" w:hAnsi="Arial" w:cs="Arial"/>
                <w:color w:val="auto"/>
                <w:sz w:val="20"/>
                <w:szCs w:val="20"/>
                <w:lang w:val="lt-LT"/>
              </w:rPr>
              <w:t xml:space="preserve">Laiko žymų funkcionalumas </w:t>
            </w:r>
          </w:p>
        </w:tc>
      </w:tr>
      <w:tr w:rsidR="00E40758" w:rsidRPr="00B86A75" w14:paraId="1D3C88C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549D0DD" w14:textId="77777777" w:rsidR="00E40758" w:rsidRPr="00B86A75" w:rsidRDefault="00E40758" w:rsidP="00B704B4">
            <w:pPr>
              <w:pStyle w:val="ListParagraph"/>
              <w:numPr>
                <w:ilvl w:val="0"/>
                <w:numId w:val="21"/>
              </w:numPr>
              <w:tabs>
                <w:tab w:val="left" w:pos="76"/>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7BDE6102"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Funkcionalumas turi gebėti integruoti ir teikti kvalifikuotų laiko žymų tarnybų teikiamas laiko žymas. Sistema turi turėti integracijas bent su dviem kvalifikuotomis laiko žymų tarnybomis ir turi mokėti automatiškai perjungti kreipinius, sutrikus vienai iš kvalifikuotų laiko žymų tarnybos veiklų.                              </w:t>
            </w:r>
          </w:p>
        </w:tc>
      </w:tr>
      <w:tr w:rsidR="00E40758" w:rsidRPr="00B86A75" w14:paraId="59CF2A35"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6592313" w14:textId="77777777" w:rsidR="00E40758" w:rsidRPr="00B86A75" w:rsidRDefault="00E40758" w:rsidP="00B704B4">
            <w:pPr>
              <w:pStyle w:val="ListParagraph"/>
              <w:numPr>
                <w:ilvl w:val="0"/>
                <w:numId w:val="21"/>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4A35A62" w14:textId="77777777" w:rsidR="00E40758" w:rsidRPr="00B86A75" w:rsidRDefault="00E40758">
            <w:pPr>
              <w:spacing w:before="60" w:after="60" w:line="276" w:lineRule="auto"/>
              <w:jc w:val="both"/>
              <w:rPr>
                <w:rFonts w:ascii="Arial" w:hAnsi="Arial" w:cs="Arial"/>
              </w:rPr>
            </w:pPr>
            <w:r w:rsidRPr="00B86A75">
              <w:rPr>
                <w:rFonts w:ascii="Arial" w:hAnsi="Arial" w:cs="Arial"/>
              </w:rPr>
              <w:t>Kvalifikuota laiko žyma turi gebėti paženklinti kvalifikuotą elektroninį parašą, kartu su visais pasirašytais jo duomenimis.</w:t>
            </w:r>
          </w:p>
        </w:tc>
      </w:tr>
      <w:tr w:rsidR="00E40758" w:rsidRPr="00B86A75" w14:paraId="513C9E3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7B930D77" w14:textId="77777777" w:rsidR="00E40758" w:rsidRPr="00B86A75" w:rsidRDefault="00E40758" w:rsidP="00B704B4">
            <w:pPr>
              <w:pStyle w:val="ListParagraph"/>
              <w:numPr>
                <w:ilvl w:val="0"/>
                <w:numId w:val="21"/>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537882BE" w14:textId="77777777" w:rsidR="00E40758" w:rsidRPr="00B86A75" w:rsidRDefault="00E40758">
            <w:pPr>
              <w:spacing w:before="60" w:after="60" w:line="276" w:lineRule="auto"/>
              <w:jc w:val="both"/>
              <w:rPr>
                <w:rFonts w:ascii="Arial" w:hAnsi="Arial" w:cs="Arial"/>
              </w:rPr>
            </w:pPr>
            <w:r w:rsidRPr="00B86A75">
              <w:rPr>
                <w:rFonts w:ascii="Arial" w:hAnsi="Arial" w:cs="Arial"/>
              </w:rPr>
              <w:t>Kvalifikuotos laiko žymų paslaugos turi atitikti eIDAS reglamento reikalavimus.</w:t>
            </w:r>
          </w:p>
        </w:tc>
      </w:tr>
      <w:tr w:rsidR="00E40758" w:rsidRPr="00B86A75" w14:paraId="2DB852F6"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D8FADF5" w14:textId="77777777" w:rsidR="00E40758" w:rsidRPr="00B86A75" w:rsidRDefault="00E40758" w:rsidP="00B704B4">
            <w:pPr>
              <w:pStyle w:val="ListParagraph"/>
              <w:numPr>
                <w:ilvl w:val="0"/>
                <w:numId w:val="21"/>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C114607" w14:textId="77777777" w:rsidR="00E40758" w:rsidRPr="00B86A75" w:rsidRDefault="00E40758">
            <w:pPr>
              <w:spacing w:before="60" w:after="60" w:line="276" w:lineRule="auto"/>
              <w:jc w:val="both"/>
              <w:rPr>
                <w:rFonts w:ascii="Arial" w:hAnsi="Arial" w:cs="Arial"/>
              </w:rPr>
            </w:pPr>
            <w:r w:rsidRPr="00B86A75">
              <w:rPr>
                <w:rFonts w:ascii="Arial" w:hAnsi="Arial" w:cs="Arial"/>
              </w:rPr>
              <w:t>Kvalifikuotų laiko žymų paslaugos turi atitikti ETSI EN 319 421, anksčiau skelbtą kaip ETSI TS 102 023 ir perimti kaip LST ETSI TS 102 023 „Strateginiai reikalavimai, keliami laiko žymėjimo paslaugų teikėjams" arba lygiavertį standartą.</w:t>
            </w:r>
          </w:p>
        </w:tc>
      </w:tr>
      <w:tr w:rsidR="00E40758" w:rsidRPr="00B86A75" w14:paraId="22CF7DAA"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35367BC" w14:textId="77777777" w:rsidR="00E40758" w:rsidRPr="00B86A75" w:rsidRDefault="00E40758" w:rsidP="00B704B4">
            <w:pPr>
              <w:pStyle w:val="ListParagraph"/>
              <w:numPr>
                <w:ilvl w:val="0"/>
                <w:numId w:val="21"/>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01BF4BE7" w14:textId="77777777" w:rsidR="00E40758" w:rsidRPr="00B86A75" w:rsidRDefault="00E40758">
            <w:pPr>
              <w:spacing w:before="60" w:after="60" w:line="276" w:lineRule="auto"/>
              <w:jc w:val="both"/>
              <w:rPr>
                <w:rFonts w:ascii="Arial" w:hAnsi="Arial" w:cs="Arial"/>
              </w:rPr>
            </w:pPr>
            <w:r w:rsidRPr="00B86A75">
              <w:rPr>
                <w:rFonts w:ascii="Arial" w:hAnsi="Arial" w:cs="Arial"/>
              </w:rPr>
              <w:t>Kvalifikuotų laiko žymų paslaugos turi atitikti ETSI EN 319 422, anksčiau skelbtą kaip ETSI TS 101 861 ir perimti kaip LST ETSI TS 101 861 „Laiko žymėjimo profilis" arba lygiavertį standartą.</w:t>
            </w:r>
          </w:p>
        </w:tc>
      </w:tr>
      <w:tr w:rsidR="00E40758" w:rsidRPr="00B86A75" w14:paraId="0B607E6B"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D14A4B3" w14:textId="77777777" w:rsidR="00E40758" w:rsidRPr="00B86A75" w:rsidRDefault="00E40758" w:rsidP="00B704B4">
            <w:pPr>
              <w:pStyle w:val="ListParagraph"/>
              <w:numPr>
                <w:ilvl w:val="0"/>
                <w:numId w:val="21"/>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BFF2B82" w14:textId="77777777" w:rsidR="00E40758" w:rsidRPr="00B86A75" w:rsidRDefault="00E40758">
            <w:pPr>
              <w:tabs>
                <w:tab w:val="left" w:pos="284"/>
              </w:tabs>
              <w:spacing w:before="60" w:after="60" w:line="276" w:lineRule="auto"/>
              <w:jc w:val="both"/>
              <w:outlineLvl w:val="1"/>
              <w:rPr>
                <w:rFonts w:ascii="Arial" w:eastAsia="Arial" w:hAnsi="Arial" w:cs="Arial"/>
              </w:rPr>
            </w:pPr>
            <w:r w:rsidRPr="00B86A75">
              <w:rPr>
                <w:rFonts w:ascii="Arial" w:eastAsia="Arial" w:hAnsi="Arial" w:cs="Arial"/>
              </w:rPr>
              <w:t>Paslaugų teikėjo pirminės Laiko žymų tarnybos teikiamos laiko žymos turi galioti ne trumpiau kaip 6 (šešis) metus. Ne mažiau kaip 98% laiko žymų turi būti teikiamos pirminės laiko žymų tarnybos.</w:t>
            </w:r>
          </w:p>
          <w:p w14:paraId="37351B2E" w14:textId="77777777" w:rsidR="00E40758" w:rsidRPr="00B86A75" w:rsidRDefault="00E40758">
            <w:pPr>
              <w:spacing w:before="60" w:after="60" w:line="276" w:lineRule="auto"/>
              <w:jc w:val="both"/>
              <w:rPr>
                <w:rFonts w:ascii="Arial" w:hAnsi="Arial" w:cs="Arial"/>
              </w:rPr>
            </w:pPr>
            <w:r w:rsidRPr="00B86A75">
              <w:rPr>
                <w:rFonts w:ascii="Arial" w:eastAsia="Arial" w:hAnsi="Arial" w:cs="Arial"/>
              </w:rPr>
              <w:t>Atsarginės (-ių) laiko žymų tarnybos (-ų) laiko žymos turi galioti ne trumpiau kaip 4 (keturis) metus.</w:t>
            </w:r>
          </w:p>
        </w:tc>
      </w:tr>
      <w:tr w:rsidR="00E40758" w:rsidRPr="00B86A75" w14:paraId="2AA5DE66"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FDE8606" w14:textId="77777777" w:rsidR="00E40758" w:rsidRPr="00B86A75" w:rsidRDefault="00E40758" w:rsidP="00B704B4">
            <w:pPr>
              <w:pStyle w:val="ListParagraph"/>
              <w:numPr>
                <w:ilvl w:val="0"/>
                <w:numId w:val="21"/>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6C83BAA" w14:textId="77777777" w:rsidR="00E40758" w:rsidRPr="00B86A75" w:rsidRDefault="00E40758">
            <w:pPr>
              <w:spacing w:before="60" w:after="60" w:line="276" w:lineRule="auto"/>
              <w:jc w:val="both"/>
              <w:rPr>
                <w:rFonts w:ascii="Arial" w:hAnsi="Arial" w:cs="Arial"/>
              </w:rPr>
            </w:pPr>
            <w:r w:rsidRPr="00B86A75">
              <w:rPr>
                <w:rFonts w:ascii="Arial" w:eastAsia="Arial" w:hAnsi="Arial" w:cs="Arial"/>
              </w:rPr>
              <w:t>Paslaugų teikėjo integruotos Laiko žymų tarnybos (Laiko žymų teikėjai) ir jų teikiamos Laiko žymos paslaugos turi būti įrašytos į patikimąjį sąrašą vadovaujantis EUROPOS PARLAMENTO IR TARYBOS REGLAMENTU (ES) Nr. 910/2014 2014 m. liepos 23 d. dėl elektroninės atpažinties ir elektroninių operacijų Patikimumo užtikrinimo paslaugų vidaus rinkoje, kuriuo panaikinama Direktyva 1999/93/EB, dėl Kvalifikuoto elektroninio parašo Laiko žymos sertifikato įtraukimo į patikimąjį sąrašą.</w:t>
            </w:r>
          </w:p>
        </w:tc>
      </w:tr>
      <w:tr w:rsidR="00E40758" w:rsidRPr="00B86A75" w14:paraId="0324CBD2"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851A946" w14:textId="77777777" w:rsidR="00E40758" w:rsidRPr="00B86A75" w:rsidRDefault="00E40758" w:rsidP="00B704B4">
            <w:pPr>
              <w:pStyle w:val="ListParagraph"/>
              <w:numPr>
                <w:ilvl w:val="0"/>
                <w:numId w:val="21"/>
              </w:numPr>
              <w:tabs>
                <w:tab w:val="left" w:pos="284"/>
              </w:tabs>
              <w:spacing w:before="60" w:after="60" w:line="276" w:lineRule="auto"/>
              <w:ind w:left="0" w:firstLine="32"/>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FD7C171" w14:textId="77777777" w:rsidR="00E40758" w:rsidRPr="00B86A75" w:rsidRDefault="00E40758">
            <w:pPr>
              <w:spacing w:before="60" w:after="60" w:line="276" w:lineRule="auto"/>
              <w:jc w:val="both"/>
              <w:rPr>
                <w:rFonts w:ascii="Arial" w:hAnsi="Arial" w:cs="Arial"/>
              </w:rPr>
            </w:pPr>
            <w:r w:rsidRPr="00B86A75">
              <w:rPr>
                <w:rFonts w:ascii="Arial" w:hAnsi="Arial" w:cs="Arial"/>
              </w:rPr>
              <w:t>Funkcionalumas turi gebėti papildyti besibaigiančias elektroninių dokumentų elektroninių parašų XAdES-X-L ir XAdES-A formato laiko žymas papildant el. dokumento elektroninius parašus naujomis XAdES-A tipo laiko žymomis.</w:t>
            </w:r>
          </w:p>
        </w:tc>
      </w:tr>
      <w:tr w:rsidR="00E40758" w:rsidRPr="00B86A75" w14:paraId="57BE421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5ABDA82" w14:textId="77777777" w:rsidR="00E40758" w:rsidRPr="00B86A75" w:rsidRDefault="00E40758" w:rsidP="00B704B4">
            <w:pPr>
              <w:pStyle w:val="ListParagraph"/>
              <w:numPr>
                <w:ilvl w:val="0"/>
                <w:numId w:val="21"/>
              </w:numPr>
              <w:tabs>
                <w:tab w:val="left" w:pos="284"/>
              </w:tabs>
              <w:spacing w:before="60" w:after="60" w:line="276" w:lineRule="auto"/>
              <w:ind w:left="32" w:firstLine="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CEA6EF2" w14:textId="77777777" w:rsidR="00E40758" w:rsidRPr="00B86A75" w:rsidRDefault="00E40758">
            <w:pPr>
              <w:pStyle w:val="BodyText"/>
              <w:spacing w:before="60" w:after="60" w:line="276" w:lineRule="auto"/>
              <w:ind w:firstLine="0"/>
              <w:jc w:val="both"/>
              <w:rPr>
                <w:sz w:val="20"/>
                <w:szCs w:val="20"/>
              </w:rPr>
            </w:pPr>
            <w:r w:rsidRPr="00B86A75">
              <w:rPr>
                <w:sz w:val="20"/>
                <w:szCs w:val="20"/>
              </w:rPr>
              <w:t>Integruota laiko žymų tarnyba turi užtikrinti patikimą laiko žymos kūrimą (formavimą):</w:t>
            </w:r>
          </w:p>
          <w:p w14:paraId="68AEE97E" w14:textId="77777777" w:rsidR="00E40758" w:rsidRPr="00B86A75" w:rsidRDefault="00E40758" w:rsidP="00B704B4">
            <w:pPr>
              <w:pStyle w:val="BodyText"/>
              <w:numPr>
                <w:ilvl w:val="1"/>
                <w:numId w:val="22"/>
              </w:numPr>
              <w:tabs>
                <w:tab w:val="left" w:pos="730"/>
              </w:tabs>
              <w:spacing w:line="276" w:lineRule="auto"/>
              <w:ind w:firstLine="323"/>
              <w:jc w:val="both"/>
              <w:rPr>
                <w:sz w:val="20"/>
                <w:szCs w:val="20"/>
              </w:rPr>
            </w:pPr>
            <w:r w:rsidRPr="00B86A75">
              <w:rPr>
                <w:sz w:val="20"/>
                <w:szCs w:val="20"/>
              </w:rPr>
              <w:t>saugų laiko žymų kūrimą (formavimą) ir teisingo laiko įtraukimą į jas;</w:t>
            </w:r>
          </w:p>
          <w:p w14:paraId="19406DBA" w14:textId="77777777" w:rsidR="00E40758" w:rsidRPr="00B86A75" w:rsidRDefault="00E40758" w:rsidP="00B704B4">
            <w:pPr>
              <w:pStyle w:val="BodyText"/>
              <w:numPr>
                <w:ilvl w:val="1"/>
                <w:numId w:val="22"/>
              </w:numPr>
              <w:tabs>
                <w:tab w:val="left" w:pos="770"/>
              </w:tabs>
              <w:spacing w:line="276" w:lineRule="auto"/>
              <w:ind w:firstLine="323"/>
              <w:jc w:val="both"/>
              <w:rPr>
                <w:sz w:val="20"/>
                <w:szCs w:val="20"/>
              </w:rPr>
            </w:pPr>
            <w:r w:rsidRPr="00B86A75">
              <w:rPr>
                <w:rFonts w:eastAsia="Times New Roman"/>
                <w:sz w:val="20"/>
                <w:szCs w:val="20"/>
              </w:rPr>
              <w:t>užtikrinti ne mažesnio nei 1 sekundės tikslumo</w:t>
            </w:r>
            <w:r w:rsidRPr="00B86A75">
              <w:rPr>
                <w:rStyle w:val="BodytextItalic"/>
                <w:sz w:val="20"/>
                <w:szCs w:val="20"/>
              </w:rPr>
              <w:t xml:space="preserve"> TSA</w:t>
            </w:r>
            <w:r w:rsidRPr="00B86A75">
              <w:rPr>
                <w:rFonts w:eastAsia="Times New Roman"/>
                <w:sz w:val="20"/>
                <w:szCs w:val="20"/>
              </w:rPr>
              <w:t xml:space="preserve"> laikrodžių, naudojamų laiko žymoms formuoti, sinchronizaciją su</w:t>
            </w:r>
            <w:r w:rsidRPr="00B86A75">
              <w:rPr>
                <w:rStyle w:val="BodytextItalic"/>
                <w:sz w:val="20"/>
                <w:szCs w:val="20"/>
              </w:rPr>
              <w:t xml:space="preserve"> UTC</w:t>
            </w:r>
            <w:r w:rsidRPr="00B86A75">
              <w:rPr>
                <w:rFonts w:eastAsia="Times New Roman"/>
                <w:sz w:val="20"/>
                <w:szCs w:val="20"/>
              </w:rPr>
              <w:t xml:space="preserve"> laiku.</w:t>
            </w:r>
          </w:p>
        </w:tc>
      </w:tr>
      <w:tr w:rsidR="00E40758" w:rsidRPr="00B86A75" w14:paraId="46D5937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8F9B403" w14:textId="77777777" w:rsidR="00E40758" w:rsidRPr="00B86A75" w:rsidRDefault="00E40758" w:rsidP="00B704B4">
            <w:pPr>
              <w:pStyle w:val="ListParagraph"/>
              <w:numPr>
                <w:ilvl w:val="0"/>
                <w:numId w:val="21"/>
              </w:numPr>
              <w:tabs>
                <w:tab w:val="left" w:pos="284"/>
              </w:tabs>
              <w:spacing w:before="60" w:after="60" w:line="276" w:lineRule="auto"/>
              <w:ind w:left="0" w:firstLine="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5E7B9A26"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Sistema turi gebėti iš naujo uždėti (atnaujinti) laiko žymas pasirašytiems el. parašu dokumentams. </w:t>
            </w:r>
          </w:p>
        </w:tc>
      </w:tr>
      <w:tr w:rsidR="00E40758" w:rsidRPr="00B86A75" w14:paraId="625C629B"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A866EFC" w14:textId="77777777" w:rsidR="00E40758" w:rsidRPr="00B86A75" w:rsidRDefault="00E40758" w:rsidP="00B704B4">
            <w:pPr>
              <w:pStyle w:val="ListParagraph"/>
              <w:keepNext/>
              <w:keepLines/>
              <w:numPr>
                <w:ilvl w:val="2"/>
                <w:numId w:val="23"/>
              </w:numPr>
              <w:tabs>
                <w:tab w:val="left" w:pos="810"/>
                <w:tab w:val="left" w:pos="851"/>
              </w:tabs>
              <w:spacing w:before="60" w:after="60" w:line="276" w:lineRule="auto"/>
              <w:jc w:val="both"/>
              <w:outlineLvl w:val="2"/>
              <w:rPr>
                <w:rFonts w:ascii="Arial" w:hAnsi="Arial" w:cs="Arial"/>
                <w:color w:val="auto"/>
                <w:sz w:val="20"/>
                <w:szCs w:val="20"/>
                <w:lang w:val="lt-LT"/>
              </w:rPr>
            </w:pPr>
            <w:r w:rsidRPr="00B86A75">
              <w:rPr>
                <w:rFonts w:ascii="Arial" w:hAnsi="Arial" w:cs="Arial"/>
                <w:color w:val="auto"/>
                <w:sz w:val="20"/>
                <w:szCs w:val="20"/>
                <w:lang w:val="lt-LT"/>
              </w:rPr>
              <w:t xml:space="preserve">Adaptyviosios (angl. Responsive) sąsajos funkcionalumas  </w:t>
            </w:r>
          </w:p>
        </w:tc>
      </w:tr>
      <w:tr w:rsidR="00E40758" w:rsidRPr="00B86A75" w14:paraId="50AA8088"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D3FC2D5" w14:textId="77777777" w:rsidR="00E40758" w:rsidRPr="00B86A75" w:rsidRDefault="00E40758" w:rsidP="00B704B4">
            <w:pPr>
              <w:pStyle w:val="ListParagraph"/>
              <w:numPr>
                <w:ilvl w:val="0"/>
                <w:numId w:val="24"/>
              </w:numPr>
              <w:tabs>
                <w:tab w:val="left" w:pos="284"/>
              </w:tabs>
              <w:spacing w:before="60" w:after="60" w:line="276" w:lineRule="auto"/>
              <w:ind w:hanging="64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622215C8"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Turi būti pilnai užtikrintos galimybės naudotis visais Sistemos funkcionalumais išmaniuosiuose mobiliuosiuose įrenginiuose, nepriklausomai nuo įrenginių tipo, t. y. turi turėti adaptyvią (angl. </w:t>
            </w:r>
            <w:r w:rsidRPr="00B86A75">
              <w:rPr>
                <w:rFonts w:ascii="Arial" w:hAnsi="Arial" w:cs="Arial"/>
                <w:i/>
                <w:iCs/>
              </w:rPr>
              <w:t>responsive</w:t>
            </w:r>
            <w:r w:rsidRPr="00B86A75">
              <w:rPr>
                <w:rFonts w:ascii="Arial" w:hAnsi="Arial" w:cs="Arial"/>
              </w:rPr>
              <w:t>) sąsają.</w:t>
            </w:r>
          </w:p>
        </w:tc>
      </w:tr>
      <w:tr w:rsidR="00E40758" w:rsidRPr="00B86A75" w14:paraId="7748385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811CA4F" w14:textId="77777777" w:rsidR="00E40758" w:rsidRPr="00B86A75" w:rsidRDefault="00E40758" w:rsidP="00B704B4">
            <w:pPr>
              <w:pStyle w:val="ListParagraph"/>
              <w:numPr>
                <w:ilvl w:val="0"/>
                <w:numId w:val="24"/>
              </w:numPr>
              <w:tabs>
                <w:tab w:val="left" w:pos="284"/>
              </w:tabs>
              <w:spacing w:before="60" w:after="60" w:line="276" w:lineRule="auto"/>
              <w:ind w:hanging="64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D8AF791" w14:textId="77777777" w:rsidR="00E40758" w:rsidRPr="00B86A75" w:rsidRDefault="00E40758">
            <w:pPr>
              <w:spacing w:before="60" w:after="60" w:line="276" w:lineRule="auto"/>
              <w:jc w:val="both"/>
              <w:rPr>
                <w:rFonts w:ascii="Arial" w:hAnsi="Arial" w:cs="Arial"/>
              </w:rPr>
            </w:pPr>
            <w:r w:rsidRPr="00B86A75">
              <w:rPr>
                <w:rFonts w:ascii="Arial" w:hAnsi="Arial" w:cs="Arial"/>
              </w:rPr>
              <w:t>Programinės įrangos išvaizdos elementai turi būti lengvai manipuliuojami bei pritaikomi prie integruojamos informacinės Sistemos, naudojant nuosavus CSS stilius.</w:t>
            </w:r>
          </w:p>
        </w:tc>
      </w:tr>
      <w:tr w:rsidR="00E40758" w:rsidRPr="00B86A75" w14:paraId="2CCD9F60"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8A71497" w14:textId="77777777" w:rsidR="00E40758" w:rsidRPr="00B86A75" w:rsidRDefault="00E40758" w:rsidP="00B704B4">
            <w:pPr>
              <w:pStyle w:val="ListParagraph"/>
              <w:keepNext/>
              <w:keepLines/>
              <w:numPr>
                <w:ilvl w:val="2"/>
                <w:numId w:val="23"/>
              </w:numPr>
              <w:tabs>
                <w:tab w:val="left" w:pos="810"/>
                <w:tab w:val="left" w:pos="851"/>
              </w:tabs>
              <w:spacing w:before="60" w:after="60" w:line="276" w:lineRule="auto"/>
              <w:jc w:val="both"/>
              <w:outlineLvl w:val="2"/>
              <w:rPr>
                <w:rFonts w:ascii="Arial" w:hAnsi="Arial" w:cs="Arial"/>
                <w:color w:val="auto"/>
                <w:sz w:val="20"/>
                <w:szCs w:val="20"/>
                <w:lang w:val="lt-LT"/>
              </w:rPr>
            </w:pPr>
            <w:r w:rsidRPr="00B86A75">
              <w:rPr>
                <w:rFonts w:ascii="Arial" w:hAnsi="Arial" w:cs="Arial"/>
                <w:color w:val="auto"/>
                <w:sz w:val="20"/>
                <w:szCs w:val="20"/>
                <w:lang w:val="lt-LT"/>
              </w:rPr>
              <w:t>Išorinio pasirašymo funkcionalumas</w:t>
            </w:r>
          </w:p>
        </w:tc>
      </w:tr>
      <w:tr w:rsidR="00E40758" w:rsidRPr="00B86A75" w14:paraId="1548105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767FA64" w14:textId="77777777" w:rsidR="00E40758" w:rsidRPr="00B86A75" w:rsidRDefault="00E40758" w:rsidP="00B704B4">
            <w:pPr>
              <w:pStyle w:val="ListParagraph"/>
              <w:numPr>
                <w:ilvl w:val="0"/>
                <w:numId w:val="25"/>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1AFDCA56" w14:textId="77777777" w:rsidR="00E40758" w:rsidRPr="00B86A75" w:rsidRDefault="00E40758">
            <w:pPr>
              <w:spacing w:before="60" w:after="60" w:line="276" w:lineRule="auto"/>
              <w:jc w:val="both"/>
              <w:rPr>
                <w:rFonts w:ascii="Arial" w:hAnsi="Arial" w:cs="Arial"/>
              </w:rPr>
            </w:pPr>
            <w:r w:rsidRPr="00B86A75">
              <w:rPr>
                <w:rFonts w:ascii="Arial" w:hAnsi="Arial" w:cs="Arial"/>
              </w:rPr>
              <w:t>Išorinio pasirašymo (toliau - IP) funkcionalumu turi būti galimybė iškviesti pasirašyti asmenis už organizacijos ribų.</w:t>
            </w:r>
          </w:p>
        </w:tc>
      </w:tr>
      <w:tr w:rsidR="00E40758" w:rsidRPr="00B86A75" w14:paraId="29738711"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8A6F3C8" w14:textId="77777777" w:rsidR="00E40758" w:rsidRPr="00B86A75" w:rsidRDefault="00E40758" w:rsidP="00B704B4">
            <w:pPr>
              <w:pStyle w:val="ListParagraph"/>
              <w:numPr>
                <w:ilvl w:val="0"/>
                <w:numId w:val="25"/>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07E2F8E8"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turi turėti galimybę formuoti elektroninius dokumentus atitinkančius ADOC V1.0, PDF-LT-V1.0, PDF/A ir ASiC specifikacijos reikalavimus.</w:t>
            </w:r>
          </w:p>
        </w:tc>
      </w:tr>
      <w:tr w:rsidR="00E40758" w:rsidRPr="00B86A75" w14:paraId="041042DF"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0116626" w14:textId="77777777" w:rsidR="00E40758" w:rsidRPr="00B86A75" w:rsidRDefault="00E40758" w:rsidP="00B704B4">
            <w:pPr>
              <w:pStyle w:val="ListParagraph"/>
              <w:numPr>
                <w:ilvl w:val="0"/>
                <w:numId w:val="25"/>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4688AAE1"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turi formuoti unikalias pasirašymo nuorodas, priimti pasirašančių šalių metaduomenis (Įmonės pavadinimas ir/arba Vardas Pavardė, pareigos, elektroninio pašto adresas) ir sugeneruoti pasirašymo langus.</w:t>
            </w:r>
          </w:p>
        </w:tc>
      </w:tr>
      <w:tr w:rsidR="00E40758" w:rsidRPr="00B86A75" w14:paraId="1F4CA06D"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7EE22346"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44703276"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nuorodą pasirašymui turi saugoti sistemoje ne mažiau kaip 30 (trisdešimt) kalendorinių dienų, jeigu dokumentas yra nepasirašomas išorinio asmens. Po šio laiko nuoroda ir prieiga prie jos naikinama.</w:t>
            </w:r>
          </w:p>
        </w:tc>
      </w:tr>
      <w:tr w:rsidR="00E40758" w:rsidRPr="00B86A75" w14:paraId="00BCAFAA"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9B33AFB"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4BEA90AA"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išoriniam asmeniui pasirašius el. dokumentą, jį su metaduomenimis turi grąžinti į išorinę sistemą ir sunaikinti pasirašymo nuorodą, failus ir metaduomenis saugomus sistemoje.</w:t>
            </w:r>
          </w:p>
        </w:tc>
      </w:tr>
      <w:tr w:rsidR="00E40758" w:rsidRPr="00B86A75" w14:paraId="0F8722D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1ABC16E" w14:textId="77777777" w:rsidR="00E40758" w:rsidRPr="00B86A75" w:rsidRDefault="00E40758" w:rsidP="00B704B4">
            <w:pPr>
              <w:pStyle w:val="ListParagraph"/>
              <w:numPr>
                <w:ilvl w:val="0"/>
                <w:numId w:val="25"/>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15288D67"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IP funkcionalumas turi turėti galimybę autentifikuoti išorinį pasirašantį asmenį pagal: </w:t>
            </w:r>
          </w:p>
          <w:p w14:paraId="4FC571B2" w14:textId="77777777" w:rsidR="00E40758" w:rsidRPr="00B86A75" w:rsidRDefault="00E40758">
            <w:pPr>
              <w:tabs>
                <w:tab w:val="left" w:pos="390"/>
              </w:tabs>
              <w:spacing w:before="60" w:after="60" w:line="276" w:lineRule="auto"/>
              <w:jc w:val="both"/>
              <w:rPr>
                <w:rFonts w:ascii="Arial" w:hAnsi="Arial" w:cs="Arial"/>
              </w:rPr>
            </w:pPr>
            <w:r w:rsidRPr="00B86A75">
              <w:rPr>
                <w:rFonts w:ascii="Arial" w:hAnsi="Arial" w:cs="Arial"/>
              </w:rPr>
              <w:t xml:space="preserve">     a) IP funkcionalumo sugeneruotą ir išsiųstą unikalų PIN kodą elektroniniu paštu gavėjui (pasirašančiam siunčiamas atskiras laiškas su unikaliu PIN kodu, kurį turi suvesti, kad patektų į pasirašymo langą); </w:t>
            </w:r>
          </w:p>
          <w:p w14:paraId="64A7AC3A"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      b) Gavėjo Vardą Pavardę arba Asmens kodą jį autentifikuojant su elektroninio pasirašymo priemonėmis: stacionarus parašas, mobilus el. parašas, Smart-ID priemonė. Sėkmingai autentifikavęsis asmuo patenka į pasirašymo langą.</w:t>
            </w:r>
          </w:p>
        </w:tc>
      </w:tr>
      <w:tr w:rsidR="00E40758" w:rsidRPr="00B86A75" w14:paraId="0D7D09C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E511A14"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18624809"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Išorinis pasirašantysis asmuo sėkmingai autentifikavęs ir patekęs į IP funkcionalumo pasirašymo langą turi turėti galimybę: </w:t>
            </w:r>
          </w:p>
          <w:p w14:paraId="0D7241C9"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 xml:space="preserve">peržiūrėti el. dokumento būseną;  </w:t>
            </w:r>
          </w:p>
          <w:p w14:paraId="73527E8E"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 xml:space="preserve">peržiūrėti el. dokumento metaduomenis; </w:t>
            </w:r>
          </w:p>
          <w:p w14:paraId="3ECDF2D1"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peržiūrėti el. dokumento turinio dokumentus naršyklėje šiais formatais: .ppt,.pptx,.doc,.docx,.xls,.xlsx,.jpg,.jpeg,.png,.bmp,.gif,.odt,.tif,.tiff;</w:t>
            </w:r>
          </w:p>
          <w:p w14:paraId="7DE8FEAF"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 xml:space="preserve">peržiūrėti el. dokumento pasirašančias šalis ir jų parašų metaduomenis;  </w:t>
            </w:r>
          </w:p>
          <w:p w14:paraId="6E7F79B4"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 xml:space="preserve">atsisiųsti el. dokumento turinio failą (-us);  </w:t>
            </w:r>
          </w:p>
          <w:p w14:paraId="2B6CF197" w14:textId="77777777" w:rsidR="00E40758" w:rsidRPr="00B86A75" w:rsidRDefault="00E40758" w:rsidP="00B704B4">
            <w:pPr>
              <w:numPr>
                <w:ilvl w:val="0"/>
                <w:numId w:val="26"/>
              </w:numPr>
              <w:spacing w:line="276" w:lineRule="auto"/>
              <w:jc w:val="both"/>
              <w:rPr>
                <w:rFonts w:ascii="Arial" w:hAnsi="Arial" w:cs="Arial"/>
              </w:rPr>
            </w:pPr>
            <w:r w:rsidRPr="00B86A75">
              <w:rPr>
                <w:rFonts w:ascii="Arial" w:hAnsi="Arial" w:cs="Arial"/>
              </w:rPr>
              <w:t>pasirašyti el. dokumentą šioje techninėje specifikacijoje nurodytais būdais.</w:t>
            </w:r>
          </w:p>
        </w:tc>
      </w:tr>
      <w:tr w:rsidR="00E40758" w:rsidRPr="00B86A75" w14:paraId="71865A60"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0ED85B8"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032F9693"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į išorinės sistemos API turi perduoti grįžtamąjį ryšį apie:</w:t>
            </w:r>
          </w:p>
          <w:p w14:paraId="53B037C1"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Nesėkmingą nuorodos autentifikavimą; </w:t>
            </w:r>
          </w:p>
          <w:p w14:paraId="2A57C35B"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Sėkmingą autentifikavimą; </w:t>
            </w:r>
          </w:p>
          <w:p w14:paraId="03EE352E"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Failo peržiūrą; </w:t>
            </w:r>
          </w:p>
          <w:p w14:paraId="647AE540"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Failo atsisiuntimą; </w:t>
            </w:r>
          </w:p>
          <w:p w14:paraId="59B9A349"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Pasirašymo atmetimo faktą; </w:t>
            </w:r>
          </w:p>
          <w:p w14:paraId="41BA1BF5"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Pasirašymo atmetimo faktą su atmetimo priežastimi; </w:t>
            </w:r>
          </w:p>
          <w:p w14:paraId="1BCF6A30" w14:textId="77777777" w:rsidR="00E40758" w:rsidRPr="00B86A75" w:rsidRDefault="00E40758" w:rsidP="00B704B4">
            <w:pPr>
              <w:numPr>
                <w:ilvl w:val="0"/>
                <w:numId w:val="27"/>
              </w:numPr>
              <w:spacing w:before="60" w:after="60" w:line="276" w:lineRule="auto"/>
              <w:jc w:val="both"/>
              <w:rPr>
                <w:rFonts w:ascii="Arial" w:hAnsi="Arial" w:cs="Arial"/>
              </w:rPr>
            </w:pPr>
            <w:r w:rsidRPr="00B86A75">
              <w:rPr>
                <w:rFonts w:ascii="Arial" w:hAnsi="Arial" w:cs="Arial"/>
              </w:rPr>
              <w:t xml:space="preserve">Sėkmingo pasirašymo faktą; </w:t>
            </w:r>
          </w:p>
          <w:p w14:paraId="7F29614A" w14:textId="77777777" w:rsidR="00E40758" w:rsidRPr="00B86A75" w:rsidRDefault="00E40758" w:rsidP="00B704B4">
            <w:pPr>
              <w:pStyle w:val="ListParagraph"/>
              <w:numPr>
                <w:ilvl w:val="0"/>
                <w:numId w:val="27"/>
              </w:numPr>
              <w:spacing w:before="60" w:after="60" w:line="276" w:lineRule="auto"/>
              <w:ind w:left="714" w:hanging="357"/>
              <w:jc w:val="both"/>
              <w:rPr>
                <w:rFonts w:ascii="Arial" w:hAnsi="Arial" w:cs="Arial"/>
                <w:color w:val="auto"/>
                <w:sz w:val="20"/>
                <w:szCs w:val="20"/>
                <w:lang w:val="lt-LT"/>
              </w:rPr>
            </w:pPr>
            <w:r w:rsidRPr="00B86A75">
              <w:rPr>
                <w:rFonts w:ascii="Arial" w:hAnsi="Arial" w:cs="Arial"/>
                <w:color w:val="auto"/>
                <w:sz w:val="20"/>
                <w:szCs w:val="20"/>
                <w:lang w:val="lt-LT"/>
              </w:rPr>
              <w:t xml:space="preserve">Atnaujintą pasirašytą elektroninį dokumentą. </w:t>
            </w:r>
          </w:p>
        </w:tc>
      </w:tr>
      <w:tr w:rsidR="00E40758" w:rsidRPr="00B86A75" w14:paraId="58F3AAD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A4616E0"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7DE86EE8"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funkcionalumo sugeneruotas pasirašymo/autentifikavimo langas turi būti prieinamas naudojant naujausias žiniatinklio Google Chrome, Microsoft Edge, Mozilla Firefox naršyklių versijas.</w:t>
            </w:r>
          </w:p>
        </w:tc>
      </w:tr>
      <w:tr w:rsidR="00E40758" w:rsidRPr="00B86A75" w14:paraId="2C14196D"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6ED33E7" w14:textId="77777777" w:rsidR="00E40758" w:rsidRPr="00B86A75" w:rsidRDefault="00E40758" w:rsidP="00B704B4">
            <w:pPr>
              <w:pStyle w:val="ListParagraph"/>
              <w:numPr>
                <w:ilvl w:val="0"/>
                <w:numId w:val="25"/>
              </w:numPr>
              <w:tabs>
                <w:tab w:val="left" w:pos="284"/>
              </w:tabs>
              <w:spacing w:before="60" w:after="60" w:line="276" w:lineRule="auto"/>
              <w:ind w:hanging="688"/>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24ECD0D4" w14:textId="77777777" w:rsidR="00E40758" w:rsidRPr="00B86A75" w:rsidRDefault="00E40758">
            <w:pPr>
              <w:spacing w:before="60" w:after="60" w:line="276" w:lineRule="auto"/>
              <w:jc w:val="both"/>
              <w:rPr>
                <w:rFonts w:ascii="Arial" w:hAnsi="Arial" w:cs="Arial"/>
              </w:rPr>
            </w:pPr>
            <w:r w:rsidRPr="00B86A75">
              <w:rPr>
                <w:rFonts w:ascii="Arial" w:hAnsi="Arial" w:cs="Arial"/>
              </w:rPr>
              <w:t xml:space="preserve">IP funkcionalumas turi turėti galimybę integruotis į kitas sistemas per REST API integracinę sąsają.  </w:t>
            </w:r>
          </w:p>
        </w:tc>
      </w:tr>
      <w:tr w:rsidR="00E40758" w:rsidRPr="00B86A75" w14:paraId="3A75DF75"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24D810F6" w14:textId="77777777" w:rsidR="00E40758" w:rsidRPr="00B86A75" w:rsidRDefault="00E40758" w:rsidP="00B704B4">
            <w:pPr>
              <w:pStyle w:val="ListParagraph"/>
              <w:numPr>
                <w:ilvl w:val="0"/>
                <w:numId w:val="25"/>
              </w:numPr>
              <w:tabs>
                <w:tab w:val="left" w:pos="284"/>
              </w:tabs>
              <w:spacing w:before="60" w:after="60" w:line="276" w:lineRule="auto"/>
              <w:ind w:hanging="720"/>
              <w:jc w:val="both"/>
              <w:outlineLvl w:val="1"/>
              <w:rPr>
                <w:rFonts w:ascii="Arial" w:hAnsi="Arial" w:cs="Arial"/>
                <w:bCs/>
                <w:color w:val="auto"/>
                <w:sz w:val="20"/>
                <w:szCs w:val="20"/>
                <w:lang w:val="lt-LT"/>
              </w:rPr>
            </w:pPr>
          </w:p>
        </w:tc>
        <w:tc>
          <w:tcPr>
            <w:tcW w:w="4436" w:type="pct"/>
            <w:gridSpan w:val="2"/>
            <w:tcBorders>
              <w:top w:val="single" w:sz="4" w:space="0" w:color="auto"/>
              <w:left w:val="single" w:sz="4" w:space="0" w:color="auto"/>
              <w:bottom w:val="single" w:sz="4" w:space="0" w:color="auto"/>
              <w:right w:val="single" w:sz="4" w:space="0" w:color="auto"/>
            </w:tcBorders>
            <w:hideMark/>
          </w:tcPr>
          <w:p w14:paraId="100F6A83" w14:textId="77777777" w:rsidR="00E40758" w:rsidRPr="00B86A75" w:rsidRDefault="00E40758">
            <w:pPr>
              <w:spacing w:before="60" w:after="60" w:line="276" w:lineRule="auto"/>
              <w:jc w:val="both"/>
              <w:rPr>
                <w:rFonts w:ascii="Arial" w:hAnsi="Arial" w:cs="Arial"/>
              </w:rPr>
            </w:pPr>
            <w:r w:rsidRPr="00B86A75">
              <w:rPr>
                <w:rFonts w:ascii="Arial" w:hAnsi="Arial" w:cs="Arial"/>
              </w:rPr>
              <w:t>IP funkcionalumas turi būti integruotas į sistemą „Krovinys/e.Krovinys".</w:t>
            </w:r>
          </w:p>
        </w:tc>
      </w:tr>
      <w:tr w:rsidR="00E40758" w:rsidRPr="00B86A75" w14:paraId="459F49FA"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70A6A5D" w14:textId="77777777" w:rsidR="00E40758" w:rsidRPr="00B86A75" w:rsidRDefault="00E40758" w:rsidP="00B704B4">
            <w:pPr>
              <w:pStyle w:val="ListParagraph"/>
              <w:keepNext/>
              <w:keepLines/>
              <w:numPr>
                <w:ilvl w:val="0"/>
                <w:numId w:val="28"/>
              </w:numPr>
              <w:tabs>
                <w:tab w:val="left" w:pos="810"/>
                <w:tab w:val="left" w:pos="851"/>
              </w:tabs>
              <w:spacing w:before="60" w:after="60" w:line="276" w:lineRule="auto"/>
              <w:ind w:hanging="263"/>
              <w:jc w:val="both"/>
              <w:outlineLvl w:val="2"/>
              <w:rPr>
                <w:rFonts w:ascii="Arial" w:hAnsi="Arial" w:cs="Arial"/>
                <w:color w:val="auto"/>
                <w:sz w:val="20"/>
                <w:szCs w:val="20"/>
                <w:lang w:val="lt-LT"/>
              </w:rPr>
            </w:pPr>
            <w:r w:rsidRPr="00B86A75">
              <w:rPr>
                <w:rFonts w:ascii="Arial" w:hAnsi="Arial" w:cs="Arial"/>
                <w:color w:val="auto"/>
                <w:sz w:val="20"/>
                <w:szCs w:val="20"/>
                <w:lang w:val="lt-LT"/>
              </w:rPr>
              <w:t xml:space="preserve">    Naudotojo sąsajos funkcionalumas </w:t>
            </w:r>
          </w:p>
        </w:tc>
      </w:tr>
      <w:tr w:rsidR="00E40758" w:rsidRPr="00B86A75" w14:paraId="31AFD144"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AE5CDA5" w14:textId="77777777" w:rsidR="00E40758" w:rsidRPr="00B86A75" w:rsidRDefault="00E40758" w:rsidP="00B704B4">
            <w:pPr>
              <w:pStyle w:val="ListParagraph"/>
              <w:numPr>
                <w:ilvl w:val="1"/>
                <w:numId w:val="29"/>
              </w:numPr>
              <w:tabs>
                <w:tab w:val="left" w:pos="284"/>
                <w:tab w:val="left" w:pos="760"/>
              </w:tabs>
              <w:spacing w:before="60" w:after="60" w:line="276" w:lineRule="auto"/>
              <w:ind w:left="883" w:hanging="883"/>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D0EF3E8" w14:textId="77777777" w:rsidR="00E40758" w:rsidRPr="00B86A75" w:rsidRDefault="00E40758">
            <w:pPr>
              <w:spacing w:before="60" w:after="60" w:line="276" w:lineRule="auto"/>
              <w:jc w:val="both"/>
              <w:rPr>
                <w:rFonts w:ascii="Arial" w:hAnsi="Arial" w:cs="Arial"/>
              </w:rPr>
            </w:pPr>
            <w:r w:rsidRPr="00B86A75">
              <w:rPr>
                <w:rFonts w:ascii="Arial" w:hAnsi="Arial" w:cs="Arial"/>
              </w:rPr>
              <w:t>Galimybė peržiūrėti dokumentą pasirašiusių asmenų sertifikatų informaciją.</w:t>
            </w:r>
          </w:p>
        </w:tc>
      </w:tr>
      <w:tr w:rsidR="00E40758" w:rsidRPr="00B86A75" w14:paraId="1C2AE77A"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0FBEA35" w14:textId="77777777" w:rsidR="00E40758" w:rsidRPr="00B86A75" w:rsidRDefault="00E40758" w:rsidP="00B704B4">
            <w:pPr>
              <w:pStyle w:val="ListParagraph"/>
              <w:numPr>
                <w:ilvl w:val="1"/>
                <w:numId w:val="29"/>
              </w:numPr>
              <w:tabs>
                <w:tab w:val="left" w:pos="32"/>
                <w:tab w:val="left" w:pos="760"/>
              </w:tabs>
              <w:spacing w:before="60" w:after="60" w:line="276" w:lineRule="auto"/>
              <w:ind w:left="1024" w:hanging="102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B54B831" w14:textId="77777777" w:rsidR="00E40758" w:rsidRPr="00B86A75" w:rsidRDefault="00E40758">
            <w:pPr>
              <w:spacing w:before="60" w:after="60" w:line="276" w:lineRule="auto"/>
              <w:jc w:val="both"/>
              <w:rPr>
                <w:rFonts w:ascii="Arial" w:hAnsi="Arial" w:cs="Arial"/>
              </w:rPr>
            </w:pPr>
            <w:r w:rsidRPr="00B86A75">
              <w:rPr>
                <w:rFonts w:ascii="Arial" w:hAnsi="Arial" w:cs="Arial"/>
              </w:rPr>
              <w:t>Galimybė peržiūrėti dokumentus ir jų aprašomuosius duomenis.</w:t>
            </w:r>
          </w:p>
        </w:tc>
      </w:tr>
      <w:tr w:rsidR="00E40758" w:rsidRPr="00B86A75" w14:paraId="44C9AF58"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4FEE539" w14:textId="77777777" w:rsidR="00E40758" w:rsidRPr="00B86A75" w:rsidRDefault="00E40758" w:rsidP="00B704B4">
            <w:pPr>
              <w:pStyle w:val="ListParagraph"/>
              <w:numPr>
                <w:ilvl w:val="1"/>
                <w:numId w:val="29"/>
              </w:numPr>
              <w:tabs>
                <w:tab w:val="left" w:pos="284"/>
              </w:tabs>
              <w:spacing w:before="60" w:after="60" w:line="276" w:lineRule="auto"/>
              <w:ind w:left="1166" w:hanging="1166"/>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31AC9480" w14:textId="5CD17036" w:rsidR="00E40758" w:rsidRPr="00B86A75" w:rsidRDefault="00E40758">
            <w:pPr>
              <w:spacing w:before="60" w:after="60" w:line="276" w:lineRule="auto"/>
              <w:jc w:val="both"/>
              <w:rPr>
                <w:rFonts w:ascii="Arial" w:hAnsi="Arial" w:cs="Arial"/>
              </w:rPr>
            </w:pPr>
            <w:r w:rsidRPr="00B86A75">
              <w:rPr>
                <w:rFonts w:ascii="Arial" w:hAnsi="Arial" w:cs="Arial"/>
              </w:rPr>
              <w:t>Galimybė pasirašyti dokumentus mo</w:t>
            </w:r>
            <w:r w:rsidR="00C408DD" w:rsidRPr="00B86A75">
              <w:rPr>
                <w:rFonts w:ascii="Arial" w:hAnsi="Arial" w:cs="Arial"/>
              </w:rPr>
              <w:t>1</w:t>
            </w:r>
            <w:r w:rsidRPr="00B86A75">
              <w:rPr>
                <w:rFonts w:ascii="Arial" w:hAnsi="Arial" w:cs="Arial"/>
              </w:rPr>
              <w:t>liuoju, stacionariuoju ir Smart-ID elektroniniu parašu.</w:t>
            </w:r>
          </w:p>
        </w:tc>
      </w:tr>
      <w:tr w:rsidR="00E40758" w:rsidRPr="00B86A75" w14:paraId="5919F2D4"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8588955" w14:textId="77777777" w:rsidR="00E40758" w:rsidRPr="00B86A75" w:rsidRDefault="00E40758" w:rsidP="00B704B4">
            <w:pPr>
              <w:pStyle w:val="ListParagraph"/>
              <w:numPr>
                <w:ilvl w:val="1"/>
                <w:numId w:val="29"/>
              </w:numPr>
              <w:tabs>
                <w:tab w:val="left" w:pos="284"/>
              </w:tabs>
              <w:spacing w:before="60" w:after="60" w:line="276" w:lineRule="auto"/>
              <w:ind w:left="1024" w:hanging="1024"/>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4799247F" w14:textId="77777777" w:rsidR="00E40758" w:rsidRPr="00B86A75" w:rsidRDefault="00E40758">
            <w:pPr>
              <w:spacing w:before="60" w:after="60" w:line="276" w:lineRule="auto"/>
              <w:jc w:val="both"/>
              <w:rPr>
                <w:rFonts w:ascii="Arial" w:hAnsi="Arial" w:cs="Arial"/>
              </w:rPr>
            </w:pPr>
            <w:r w:rsidRPr="00B86A75">
              <w:rPr>
                <w:rFonts w:ascii="Arial" w:hAnsi="Arial" w:cs="Arial"/>
              </w:rPr>
              <w:t>Galimybė pasirašyti dokumentus pažangiuoju elektroniniu parašu. Pažangusis elektroninis parašas bus naudojamas AB „Lietuvos geležinkeliai“ vidiniams dokumentams pasirašyti.</w:t>
            </w:r>
          </w:p>
        </w:tc>
      </w:tr>
      <w:tr w:rsidR="00E40758" w:rsidRPr="00B86A75" w14:paraId="466330F7"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3858EEC" w14:textId="77777777" w:rsidR="00E40758" w:rsidRPr="00B86A75" w:rsidRDefault="00E40758" w:rsidP="00B704B4">
            <w:pPr>
              <w:pStyle w:val="ListParagraph"/>
              <w:numPr>
                <w:ilvl w:val="1"/>
                <w:numId w:val="29"/>
              </w:numPr>
              <w:tabs>
                <w:tab w:val="left" w:pos="284"/>
              </w:tabs>
              <w:spacing w:before="60" w:after="60" w:line="276" w:lineRule="auto"/>
              <w:ind w:left="880" w:hanging="883"/>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45C8E0C1" w14:textId="77777777" w:rsidR="00E40758" w:rsidRPr="00B86A75" w:rsidRDefault="00E40758">
            <w:pPr>
              <w:spacing w:before="60" w:after="60" w:line="276" w:lineRule="auto"/>
              <w:jc w:val="both"/>
              <w:rPr>
                <w:rFonts w:ascii="Arial" w:hAnsi="Arial" w:cs="Arial"/>
              </w:rPr>
            </w:pPr>
            <w:r w:rsidRPr="00B86A75">
              <w:rPr>
                <w:rFonts w:ascii="Arial" w:hAnsi="Arial" w:cs="Arial"/>
              </w:rPr>
              <w:t>Galimybė pasirašyti dokumentus pažangiuoju elektroniniu spaudu. Pažangusis spaudas elektroninis spaudas bus naudojamas AB „Lietuvos geležinkeliai“ vidiniams dokumentams pasirašyti.</w:t>
            </w:r>
          </w:p>
        </w:tc>
      </w:tr>
      <w:tr w:rsidR="00E40758" w:rsidRPr="00B86A75" w14:paraId="48B1A72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65A604D" w14:textId="77777777" w:rsidR="00E40758" w:rsidRPr="00B86A75" w:rsidRDefault="00E40758" w:rsidP="00B704B4">
            <w:pPr>
              <w:pStyle w:val="ListParagraph"/>
              <w:numPr>
                <w:ilvl w:val="1"/>
                <w:numId w:val="29"/>
              </w:numPr>
              <w:tabs>
                <w:tab w:val="left" w:pos="32"/>
              </w:tabs>
              <w:spacing w:before="60" w:after="60" w:line="276" w:lineRule="auto"/>
              <w:ind w:left="883" w:hanging="851"/>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342D4B61" w14:textId="77777777" w:rsidR="00E40758" w:rsidRPr="00B86A75" w:rsidRDefault="00E40758">
            <w:pPr>
              <w:spacing w:before="60" w:after="60" w:line="276" w:lineRule="auto"/>
              <w:jc w:val="both"/>
              <w:rPr>
                <w:rFonts w:ascii="Arial" w:hAnsi="Arial" w:cs="Arial"/>
              </w:rPr>
            </w:pPr>
            <w:r w:rsidRPr="00B86A75">
              <w:rPr>
                <w:rFonts w:ascii="Arial" w:hAnsi="Arial" w:cs="Arial"/>
              </w:rPr>
              <w:t>Galimybė naudoti naudotojo sąsają tik dokumento ar jo aprašomųjų informacijos peržiūrai.</w:t>
            </w:r>
          </w:p>
        </w:tc>
      </w:tr>
      <w:tr w:rsidR="00E40758" w:rsidRPr="00B86A75" w14:paraId="6F0653C7"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2672224" w14:textId="77777777" w:rsidR="00E40758" w:rsidRPr="00B86A75" w:rsidRDefault="00E40758" w:rsidP="00B704B4">
            <w:pPr>
              <w:pStyle w:val="ListParagraph"/>
              <w:numPr>
                <w:ilvl w:val="1"/>
                <w:numId w:val="29"/>
              </w:numPr>
              <w:tabs>
                <w:tab w:val="left" w:pos="284"/>
              </w:tabs>
              <w:spacing w:before="60" w:after="60" w:line="276" w:lineRule="auto"/>
              <w:ind w:hanging="1440"/>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995B325" w14:textId="77777777" w:rsidR="00E40758" w:rsidRPr="00B86A75" w:rsidRDefault="00E40758">
            <w:pPr>
              <w:spacing w:before="60" w:after="60" w:line="276" w:lineRule="auto"/>
              <w:jc w:val="both"/>
              <w:rPr>
                <w:rFonts w:ascii="Arial" w:hAnsi="Arial" w:cs="Arial"/>
              </w:rPr>
            </w:pPr>
            <w:r w:rsidRPr="00B86A75">
              <w:rPr>
                <w:rFonts w:ascii="Arial" w:hAnsi="Arial" w:cs="Arial"/>
              </w:rPr>
              <w:t>Sistema turi gebėti pranešti naudotojui apie elektroninio parašo tiekėjų paslaugų sutrikimus.</w:t>
            </w:r>
          </w:p>
        </w:tc>
      </w:tr>
      <w:tr w:rsidR="00E40758" w:rsidRPr="00B86A75" w14:paraId="6EC60692"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0C8E21E" w14:textId="77777777" w:rsidR="00E40758" w:rsidRPr="00B86A75" w:rsidRDefault="00E40758" w:rsidP="00B704B4">
            <w:pPr>
              <w:pStyle w:val="ListParagraph"/>
              <w:numPr>
                <w:ilvl w:val="1"/>
                <w:numId w:val="29"/>
              </w:numPr>
              <w:tabs>
                <w:tab w:val="left" w:pos="284"/>
              </w:tabs>
              <w:spacing w:before="60" w:after="60" w:line="276" w:lineRule="auto"/>
              <w:ind w:left="883" w:hanging="883"/>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1597773C" w14:textId="77777777" w:rsidR="00E40758" w:rsidRPr="00B86A75" w:rsidRDefault="00E40758">
            <w:pPr>
              <w:spacing w:before="60" w:after="60" w:line="276" w:lineRule="auto"/>
              <w:jc w:val="both"/>
              <w:rPr>
                <w:rFonts w:ascii="Arial" w:hAnsi="Arial" w:cs="Arial"/>
              </w:rPr>
            </w:pPr>
            <w:r w:rsidRPr="00B86A75">
              <w:rPr>
                <w:rFonts w:ascii="Arial" w:hAnsi="Arial" w:cs="Arial"/>
              </w:rPr>
              <w:t>Turi būti galimybė atvaizduoti konkrečių klaidų ir problemų pranešimus.</w:t>
            </w:r>
          </w:p>
        </w:tc>
      </w:tr>
      <w:tr w:rsidR="00E40758" w:rsidRPr="00B86A75" w14:paraId="2BF86003"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DF6FDB5" w14:textId="77777777" w:rsidR="00E40758" w:rsidRPr="00B86A75" w:rsidRDefault="00E40758" w:rsidP="00B704B4">
            <w:pPr>
              <w:pStyle w:val="ListParagraph"/>
              <w:numPr>
                <w:ilvl w:val="1"/>
                <w:numId w:val="29"/>
              </w:numPr>
              <w:tabs>
                <w:tab w:val="left" w:pos="284"/>
              </w:tabs>
              <w:spacing w:before="60" w:after="60" w:line="276" w:lineRule="auto"/>
              <w:ind w:left="883" w:hanging="883"/>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476FED88" w14:textId="77777777" w:rsidR="00E40758" w:rsidRPr="00B86A75" w:rsidRDefault="00E40758">
            <w:pPr>
              <w:spacing w:before="60" w:after="60" w:line="276" w:lineRule="auto"/>
              <w:jc w:val="both"/>
              <w:rPr>
                <w:rFonts w:ascii="Arial" w:hAnsi="Arial" w:cs="Arial"/>
              </w:rPr>
            </w:pPr>
            <w:r w:rsidRPr="00B86A75">
              <w:rPr>
                <w:rFonts w:ascii="Arial" w:hAnsi="Arial" w:cs="Arial"/>
              </w:rPr>
              <w:t>Turi būti galimybė pasirašymo metu atšaukti pasirašymo procesą ir nurodyti atšaukimo priežastį.</w:t>
            </w:r>
          </w:p>
        </w:tc>
      </w:tr>
      <w:tr w:rsidR="00E40758" w:rsidRPr="00B86A75" w14:paraId="6931262C"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2881240" w14:textId="77777777" w:rsidR="00E40758" w:rsidRPr="00B86A75" w:rsidRDefault="00E40758" w:rsidP="00B704B4">
            <w:pPr>
              <w:pStyle w:val="ListParagraph"/>
              <w:keepNext/>
              <w:keepLines/>
              <w:numPr>
                <w:ilvl w:val="2"/>
                <w:numId w:val="30"/>
              </w:numPr>
              <w:tabs>
                <w:tab w:val="left" w:pos="810"/>
                <w:tab w:val="left" w:pos="851"/>
              </w:tabs>
              <w:spacing w:before="60" w:after="60" w:line="276" w:lineRule="auto"/>
              <w:ind w:left="1166" w:hanging="709"/>
              <w:jc w:val="both"/>
              <w:outlineLvl w:val="2"/>
              <w:rPr>
                <w:rFonts w:ascii="Arial" w:hAnsi="Arial" w:cs="Arial"/>
                <w:color w:val="auto"/>
                <w:sz w:val="20"/>
                <w:szCs w:val="20"/>
                <w:lang w:val="lt-LT"/>
              </w:rPr>
            </w:pPr>
            <w:r w:rsidRPr="00B86A75">
              <w:rPr>
                <w:rFonts w:ascii="Arial" w:hAnsi="Arial" w:cs="Arial"/>
                <w:color w:val="auto"/>
                <w:sz w:val="20"/>
                <w:szCs w:val="20"/>
                <w:lang w:val="lt-LT"/>
              </w:rPr>
              <w:t>Saugumo ir konfidencialumo funkcionalumas</w:t>
            </w:r>
          </w:p>
        </w:tc>
      </w:tr>
      <w:tr w:rsidR="00E40758" w:rsidRPr="00B86A75" w14:paraId="7536136B"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D9248D1" w14:textId="77777777" w:rsidR="00E40758" w:rsidRPr="00B86A75" w:rsidRDefault="00E40758" w:rsidP="00B704B4">
            <w:pPr>
              <w:pStyle w:val="ListParagraph"/>
              <w:numPr>
                <w:ilvl w:val="1"/>
                <w:numId w:val="31"/>
              </w:numPr>
              <w:tabs>
                <w:tab w:val="left" w:pos="284"/>
              </w:tabs>
              <w:spacing w:before="60" w:after="60" w:line="276" w:lineRule="auto"/>
              <w:ind w:left="883" w:hanging="883"/>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100043CF" w14:textId="77777777" w:rsidR="00E40758" w:rsidRPr="00B86A75" w:rsidRDefault="00E40758">
            <w:pPr>
              <w:spacing w:before="60" w:after="60" w:line="276" w:lineRule="auto"/>
              <w:jc w:val="both"/>
              <w:rPr>
                <w:rFonts w:ascii="Arial" w:hAnsi="Arial" w:cs="Arial"/>
              </w:rPr>
            </w:pPr>
            <w:r w:rsidRPr="00B86A75">
              <w:rPr>
                <w:rFonts w:ascii="Arial" w:hAnsi="Arial" w:cs="Arial"/>
              </w:rPr>
              <w:t>Paslaugos turi būti teikiamos HTTPS protokolu, kaip saugios tinklinės paslaugos pagal Užsakovo autentifikuotą užklausą. Paslaugos turi užtikrinti pasirašomų duomenų konfidencialumą ir vientisumą.</w:t>
            </w:r>
          </w:p>
        </w:tc>
      </w:tr>
      <w:tr w:rsidR="00E40758" w:rsidRPr="00B86A75" w14:paraId="63AD433D"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693EB0E" w14:textId="77777777" w:rsidR="00E40758" w:rsidRPr="00B86A75" w:rsidRDefault="00E40758" w:rsidP="00B704B4">
            <w:pPr>
              <w:pStyle w:val="ListParagraph"/>
              <w:keepNext/>
              <w:keepLines/>
              <w:numPr>
                <w:ilvl w:val="2"/>
                <w:numId w:val="30"/>
              </w:numPr>
              <w:tabs>
                <w:tab w:val="left" w:pos="810"/>
                <w:tab w:val="left" w:pos="851"/>
              </w:tabs>
              <w:spacing w:before="60" w:after="60" w:line="276" w:lineRule="auto"/>
              <w:ind w:hanging="829"/>
              <w:jc w:val="both"/>
              <w:outlineLvl w:val="2"/>
              <w:rPr>
                <w:rFonts w:ascii="Arial" w:hAnsi="Arial" w:cs="Arial"/>
                <w:color w:val="auto"/>
                <w:sz w:val="20"/>
                <w:szCs w:val="20"/>
                <w:lang w:val="lt-LT"/>
              </w:rPr>
            </w:pPr>
            <w:r w:rsidRPr="00B86A75">
              <w:rPr>
                <w:rFonts w:ascii="Arial" w:hAnsi="Arial" w:cs="Arial"/>
                <w:color w:val="auto"/>
                <w:sz w:val="20"/>
                <w:szCs w:val="20"/>
                <w:lang w:val="lt-LT"/>
              </w:rPr>
              <w:t xml:space="preserve">Ataskaitų rengimo funkcionalumas </w:t>
            </w:r>
          </w:p>
        </w:tc>
      </w:tr>
      <w:tr w:rsidR="00E40758" w:rsidRPr="00B86A75" w14:paraId="4C7A957D"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8F95C1F" w14:textId="77777777" w:rsidR="00E40758" w:rsidRPr="00B86A75" w:rsidRDefault="00E40758" w:rsidP="00B704B4">
            <w:pPr>
              <w:numPr>
                <w:ilvl w:val="2"/>
                <w:numId w:val="32"/>
              </w:numPr>
              <w:tabs>
                <w:tab w:val="left" w:pos="284"/>
              </w:tabs>
              <w:spacing w:before="60" w:after="60" w:line="276" w:lineRule="auto"/>
              <w:ind w:left="1179" w:hanging="1179"/>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614FC662" w14:textId="77777777" w:rsidR="00E40758" w:rsidRPr="00B86A75" w:rsidRDefault="00E40758">
            <w:pPr>
              <w:spacing w:before="60" w:after="60" w:line="276" w:lineRule="auto"/>
              <w:jc w:val="both"/>
              <w:rPr>
                <w:rFonts w:ascii="Arial" w:hAnsi="Arial" w:cs="Arial"/>
              </w:rPr>
            </w:pPr>
            <w:r w:rsidRPr="00B86A75">
              <w:rPr>
                <w:rFonts w:ascii="Arial" w:hAnsi="Arial" w:cs="Arial"/>
              </w:rPr>
              <w:t>Turi būti galimybė parengti tikrinamo elektroninio dokumento nuorašą, vadovaujantis Lietuvos vyriausiojo archyvaro rekomendacijomis dėl elektroninių dokumentų nuorašų ir išrašų spausdinimo arba ataskaitas, kuriose būtų pateikiama išsami informacija apie dokumento atitiktį elektroninio parašo reikalavimams.</w:t>
            </w:r>
          </w:p>
        </w:tc>
      </w:tr>
      <w:tr w:rsidR="00E40758" w:rsidRPr="00B86A75" w14:paraId="5AC59FC0"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5C5A7DE" w14:textId="77777777" w:rsidR="00E40758" w:rsidRPr="00B86A75" w:rsidRDefault="00E40758" w:rsidP="00B704B4">
            <w:pPr>
              <w:pStyle w:val="ListParagraph"/>
              <w:keepNext/>
              <w:keepLines/>
              <w:numPr>
                <w:ilvl w:val="2"/>
                <w:numId w:val="30"/>
              </w:numPr>
              <w:tabs>
                <w:tab w:val="left" w:pos="810"/>
                <w:tab w:val="left" w:pos="851"/>
              </w:tabs>
              <w:spacing w:before="60" w:after="60" w:line="276" w:lineRule="auto"/>
              <w:ind w:hanging="829"/>
              <w:jc w:val="both"/>
              <w:outlineLvl w:val="2"/>
              <w:rPr>
                <w:rFonts w:ascii="Arial" w:hAnsi="Arial" w:cs="Arial"/>
                <w:color w:val="auto"/>
                <w:sz w:val="20"/>
                <w:szCs w:val="20"/>
                <w:lang w:val="lt-LT"/>
              </w:rPr>
            </w:pPr>
            <w:r w:rsidRPr="00B86A75">
              <w:rPr>
                <w:rFonts w:ascii="Arial" w:hAnsi="Arial" w:cs="Arial"/>
                <w:color w:val="auto"/>
                <w:sz w:val="20"/>
                <w:szCs w:val="20"/>
                <w:lang w:val="lt-LT"/>
              </w:rPr>
              <w:t>Naudojimosi paslaugomis apskaitos funkcionalumas</w:t>
            </w:r>
          </w:p>
        </w:tc>
      </w:tr>
      <w:tr w:rsidR="00E40758" w:rsidRPr="00B86A75" w14:paraId="62705219"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6A8E7A1D" w14:textId="77777777" w:rsidR="00E40758" w:rsidRPr="00B86A75" w:rsidRDefault="00E40758" w:rsidP="00B704B4">
            <w:pPr>
              <w:pStyle w:val="ListParagraph"/>
              <w:numPr>
                <w:ilvl w:val="0"/>
                <w:numId w:val="33"/>
              </w:numPr>
              <w:tabs>
                <w:tab w:val="left" w:pos="284"/>
              </w:tabs>
              <w:spacing w:before="60" w:after="60" w:line="276" w:lineRule="auto"/>
              <w:ind w:hanging="1539"/>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76EFA3EA" w14:textId="77777777" w:rsidR="00E40758" w:rsidRPr="00B86A75" w:rsidRDefault="00E40758">
            <w:pPr>
              <w:spacing w:before="60" w:after="60" w:line="276" w:lineRule="auto"/>
              <w:jc w:val="both"/>
              <w:rPr>
                <w:rFonts w:ascii="Arial" w:hAnsi="Arial" w:cs="Arial"/>
              </w:rPr>
            </w:pPr>
            <w:r w:rsidRPr="00B86A75">
              <w:rPr>
                <w:rFonts w:ascii="Arial" w:hAnsi="Arial" w:cs="Arial"/>
              </w:rPr>
              <w:t>Kadangi Užsakovas teikia paslaugas įmonių grupei, kiekvienai Užsakovo aptarnaujamai įmonei turi būti sugeneruotas atskiras raktas, kurį naudojant galima bus identifikuoti ir apskaityti Sistemos naudojimo apimtis kiekvienai įmonei atskirai.</w:t>
            </w:r>
          </w:p>
        </w:tc>
      </w:tr>
      <w:tr w:rsidR="00E40758" w:rsidRPr="00B86A75" w14:paraId="28EA9950"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0A0A804C" w14:textId="77777777" w:rsidR="00E40758" w:rsidRPr="00B86A75" w:rsidRDefault="00E40758" w:rsidP="00B704B4">
            <w:pPr>
              <w:pStyle w:val="ListParagraph"/>
              <w:numPr>
                <w:ilvl w:val="0"/>
                <w:numId w:val="33"/>
              </w:numPr>
              <w:tabs>
                <w:tab w:val="left" w:pos="284"/>
              </w:tabs>
              <w:spacing w:before="60" w:after="60" w:line="276" w:lineRule="auto"/>
              <w:ind w:hanging="1539"/>
              <w:jc w:val="both"/>
              <w:outlineLvl w:val="1"/>
              <w:rPr>
                <w:rFonts w:ascii="Arial" w:hAnsi="Arial" w:cs="Arial"/>
                <w:bCs/>
                <w:color w:val="auto"/>
                <w:sz w:val="20"/>
                <w:szCs w:val="20"/>
                <w:lang w:val="lt-LT"/>
              </w:rPr>
            </w:pPr>
          </w:p>
        </w:tc>
        <w:tc>
          <w:tcPr>
            <w:tcW w:w="4436" w:type="pct"/>
            <w:gridSpan w:val="2"/>
            <w:tcBorders>
              <w:top w:val="single" w:sz="4" w:space="0" w:color="000000"/>
              <w:left w:val="single" w:sz="4" w:space="0" w:color="000000"/>
              <w:bottom w:val="single" w:sz="4" w:space="0" w:color="000000"/>
              <w:right w:val="single" w:sz="4" w:space="0" w:color="000000"/>
            </w:tcBorders>
            <w:vAlign w:val="center"/>
            <w:hideMark/>
          </w:tcPr>
          <w:p w14:paraId="4FE896B6" w14:textId="77777777" w:rsidR="00E40758" w:rsidRPr="00B86A75" w:rsidRDefault="00E40758">
            <w:pPr>
              <w:spacing w:before="60" w:after="60" w:line="276" w:lineRule="auto"/>
              <w:jc w:val="both"/>
              <w:rPr>
                <w:rFonts w:ascii="Arial" w:hAnsi="Arial" w:cs="Arial"/>
              </w:rPr>
            </w:pPr>
            <w:r w:rsidRPr="00B86A75">
              <w:rPr>
                <w:rFonts w:ascii="Arial" w:hAnsi="Arial" w:cs="Arial"/>
              </w:rPr>
              <w:t>Sistema turi turėti savitarnos portalą, kuriame paslaugos gavėjas galėtų matyti paslaugos panaudojimo statistiką su duomenimis kurie turi atsinaujinti vieną kartą per parą.</w:t>
            </w:r>
          </w:p>
        </w:tc>
      </w:tr>
      <w:tr w:rsidR="00E40758" w:rsidRPr="00B86A75" w14:paraId="1A65CE05" w14:textId="77777777">
        <w:trPr>
          <w:gridAfter w:val="1"/>
          <w:wAfter w:w="6" w:type="pct"/>
          <w:cantSplit/>
          <w:trHeight w:val="306"/>
        </w:trPr>
        <w:tc>
          <w:tcPr>
            <w:tcW w:w="4994" w:type="pct"/>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B0859B2" w14:textId="77777777" w:rsidR="00E40758" w:rsidRPr="00B86A75" w:rsidRDefault="00E40758" w:rsidP="00B704B4">
            <w:pPr>
              <w:pStyle w:val="ListParagraph"/>
              <w:keepNext/>
              <w:keepLines/>
              <w:numPr>
                <w:ilvl w:val="2"/>
                <w:numId w:val="30"/>
              </w:numPr>
              <w:tabs>
                <w:tab w:val="left" w:pos="810"/>
                <w:tab w:val="left" w:pos="851"/>
              </w:tabs>
              <w:spacing w:before="60" w:after="60" w:line="276" w:lineRule="auto"/>
              <w:ind w:hanging="829"/>
              <w:jc w:val="both"/>
              <w:outlineLvl w:val="2"/>
              <w:rPr>
                <w:rFonts w:ascii="Arial" w:hAnsi="Arial" w:cs="Arial"/>
                <w:color w:val="auto"/>
                <w:sz w:val="20"/>
                <w:szCs w:val="20"/>
                <w:lang w:val="lt-LT"/>
              </w:rPr>
            </w:pPr>
            <w:r w:rsidRPr="00B86A75">
              <w:rPr>
                <w:rFonts w:ascii="Arial" w:hAnsi="Arial" w:cs="Arial"/>
                <w:color w:val="auto"/>
                <w:sz w:val="20"/>
                <w:szCs w:val="20"/>
                <w:lang w:val="lt-LT"/>
              </w:rPr>
              <w:t>Sistemos dokumentacijos funkcionalumas</w:t>
            </w:r>
          </w:p>
        </w:tc>
      </w:tr>
      <w:tr w:rsidR="00E40758" w:rsidRPr="00B86A75" w14:paraId="1351E8A0" w14:textId="77777777" w:rsidTr="00AD150C">
        <w:trPr>
          <w:gridAfter w:val="1"/>
          <w:wAfter w:w="6" w:type="pct"/>
          <w:cantSplit/>
          <w:trHeight w:val="1355"/>
        </w:trPr>
        <w:tc>
          <w:tcPr>
            <w:tcW w:w="564" w:type="pct"/>
            <w:tcBorders>
              <w:top w:val="single" w:sz="4" w:space="0" w:color="000000"/>
              <w:left w:val="single" w:sz="4" w:space="0" w:color="000000"/>
              <w:bottom w:val="single" w:sz="4" w:space="0" w:color="000000"/>
              <w:right w:val="single" w:sz="4" w:space="0" w:color="000000"/>
            </w:tcBorders>
            <w:vAlign w:val="center"/>
          </w:tcPr>
          <w:p w14:paraId="4E9D4CD0" w14:textId="77777777" w:rsidR="00E40758" w:rsidRPr="00B86A75" w:rsidRDefault="00E40758" w:rsidP="00B704B4">
            <w:pPr>
              <w:numPr>
                <w:ilvl w:val="2"/>
                <w:numId w:val="34"/>
              </w:numPr>
              <w:tabs>
                <w:tab w:val="left" w:pos="284"/>
              </w:tabs>
              <w:spacing w:before="60" w:after="60" w:line="276" w:lineRule="auto"/>
              <w:ind w:left="1117" w:hanging="1080"/>
              <w:jc w:val="both"/>
              <w:outlineLvl w:val="1"/>
              <w:rPr>
                <w:rFonts w:ascii="Arial" w:hAnsi="Arial" w:cs="Arial"/>
                <w:bCs/>
                <w:lang w:eastAsia="ja-JP"/>
              </w:rPr>
            </w:pPr>
          </w:p>
        </w:tc>
        <w:tc>
          <w:tcPr>
            <w:tcW w:w="4430" w:type="pct"/>
            <w:tcBorders>
              <w:top w:val="single" w:sz="4" w:space="0" w:color="000000"/>
              <w:left w:val="single" w:sz="4" w:space="0" w:color="000000"/>
              <w:bottom w:val="single" w:sz="4" w:space="0" w:color="000000"/>
              <w:right w:val="single" w:sz="4" w:space="0" w:color="000000"/>
            </w:tcBorders>
            <w:vAlign w:val="center"/>
            <w:hideMark/>
          </w:tcPr>
          <w:p w14:paraId="0398ADD8" w14:textId="77777777" w:rsidR="00E40758" w:rsidRPr="00B86A75" w:rsidRDefault="00E40758">
            <w:pPr>
              <w:spacing w:before="60" w:after="60" w:line="276" w:lineRule="auto"/>
              <w:jc w:val="both"/>
              <w:rPr>
                <w:rFonts w:ascii="Arial" w:hAnsi="Arial" w:cs="Arial"/>
              </w:rPr>
            </w:pPr>
            <w:r w:rsidRPr="00B86A75">
              <w:rPr>
                <w:rFonts w:ascii="Arial" w:hAnsi="Arial" w:cs="Arial"/>
              </w:rPr>
              <w:t>Visos Sistemos funkcijos ir API galimybės turi būti detaliai aprašytos lietuvių kalba, dokumentuotos su pritaikymo pavyzdžiais.</w:t>
            </w:r>
            <w:r w:rsidRPr="00B86A75">
              <w:rPr>
                <w:rStyle w:val="CommentReference"/>
                <w:rFonts w:ascii="Arial" w:hAnsi="Arial" w:cs="Arial"/>
                <w:sz w:val="20"/>
                <w:szCs w:val="20"/>
              </w:rPr>
              <w:t xml:space="preserve"> </w:t>
            </w:r>
            <w:r w:rsidRPr="00B86A75">
              <w:rPr>
                <w:rFonts w:ascii="Arial" w:hAnsi="Arial" w:cs="Arial"/>
              </w:rPr>
              <w:t xml:space="preserve">Paslaugų teikėjas turi pateikti Sistemos ir teikiamų paslaugų techninę dokumentaciją (elektronines dokumentų versijas) per 10 (dešimt) darbo dienų po Sutarties pasirašymo arba pagal 5.2 punktą su kiekvienu Sistemos pasikeitimu/atnaujinimu, kurią sudaro:      </w:t>
            </w:r>
          </w:p>
        </w:tc>
      </w:tr>
      <w:tr w:rsidR="00E40758" w:rsidRPr="00B86A75" w14:paraId="4D8C2C0A"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4855FB98" w14:textId="77777777" w:rsidR="00E40758" w:rsidRPr="00B86A75" w:rsidRDefault="00E40758" w:rsidP="00B704B4">
            <w:pPr>
              <w:numPr>
                <w:ilvl w:val="2"/>
                <w:numId w:val="35"/>
              </w:numPr>
              <w:tabs>
                <w:tab w:val="left" w:pos="284"/>
              </w:tabs>
              <w:spacing w:before="60" w:after="60" w:line="276" w:lineRule="auto"/>
              <w:ind w:hanging="1179"/>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5A1DC46" w14:textId="77777777" w:rsidR="00E40758" w:rsidRPr="00B86A75" w:rsidRDefault="00E40758">
            <w:pPr>
              <w:spacing w:before="60" w:after="60" w:line="276" w:lineRule="auto"/>
              <w:jc w:val="both"/>
              <w:rPr>
                <w:rFonts w:ascii="Arial" w:hAnsi="Arial" w:cs="Arial"/>
              </w:rPr>
            </w:pPr>
            <w:r w:rsidRPr="00B86A75">
              <w:rPr>
                <w:rFonts w:ascii="Arial" w:hAnsi="Arial" w:cs="Arial"/>
              </w:rPr>
              <w:t>Sistemos vartotojų vadovas.</w:t>
            </w:r>
          </w:p>
        </w:tc>
      </w:tr>
      <w:tr w:rsidR="00E40758" w:rsidRPr="00B86A75" w14:paraId="1DEE5518"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158267D5" w14:textId="77777777" w:rsidR="00E40758" w:rsidRPr="00B86A75" w:rsidRDefault="00E40758" w:rsidP="00B704B4">
            <w:pPr>
              <w:numPr>
                <w:ilvl w:val="2"/>
                <w:numId w:val="35"/>
              </w:numPr>
              <w:tabs>
                <w:tab w:val="left" w:pos="284"/>
              </w:tabs>
              <w:spacing w:before="60" w:after="60" w:line="276" w:lineRule="auto"/>
              <w:ind w:left="1117" w:hanging="1080"/>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46D614F2" w14:textId="77777777" w:rsidR="00E40758" w:rsidRPr="00B86A75" w:rsidRDefault="00E40758">
            <w:pPr>
              <w:spacing w:before="60" w:after="60" w:line="276" w:lineRule="auto"/>
              <w:jc w:val="both"/>
              <w:rPr>
                <w:rFonts w:ascii="Arial" w:hAnsi="Arial" w:cs="Arial"/>
              </w:rPr>
            </w:pPr>
            <w:r w:rsidRPr="00B86A75">
              <w:rPr>
                <w:rFonts w:ascii="Arial" w:hAnsi="Arial" w:cs="Arial"/>
              </w:rPr>
              <w:t>Sistemos funkcijų medis bei jų aprašymas.</w:t>
            </w:r>
          </w:p>
        </w:tc>
      </w:tr>
      <w:tr w:rsidR="00E40758" w:rsidRPr="00B86A75" w14:paraId="1ACF993C"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5B4330A4" w14:textId="77777777" w:rsidR="00E40758" w:rsidRPr="00B86A75" w:rsidRDefault="00E40758" w:rsidP="00B704B4">
            <w:pPr>
              <w:numPr>
                <w:ilvl w:val="2"/>
                <w:numId w:val="35"/>
              </w:numPr>
              <w:tabs>
                <w:tab w:val="left" w:pos="284"/>
              </w:tabs>
              <w:spacing w:before="60" w:after="60" w:line="276" w:lineRule="auto"/>
              <w:ind w:left="1117" w:hanging="1080"/>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3BADE2E3" w14:textId="77777777" w:rsidR="00E40758" w:rsidRPr="00B86A75" w:rsidRDefault="00E40758">
            <w:pPr>
              <w:spacing w:before="60" w:after="60" w:line="276" w:lineRule="auto"/>
              <w:jc w:val="both"/>
              <w:rPr>
                <w:rFonts w:ascii="Arial" w:hAnsi="Arial" w:cs="Arial"/>
              </w:rPr>
            </w:pPr>
            <w:r w:rsidRPr="00B86A75">
              <w:rPr>
                <w:rFonts w:ascii="Arial" w:hAnsi="Arial" w:cs="Arial"/>
              </w:rPr>
              <w:t>Sistemos administravimo ir priežiūros vadovas:</w:t>
            </w:r>
          </w:p>
          <w:p w14:paraId="18E5FA1B" w14:textId="77777777" w:rsidR="00E40758" w:rsidRPr="00B86A75" w:rsidRDefault="00E40758">
            <w:pPr>
              <w:spacing w:line="276" w:lineRule="auto"/>
              <w:jc w:val="both"/>
              <w:rPr>
                <w:rFonts w:ascii="Arial" w:hAnsi="Arial" w:cs="Arial"/>
              </w:rPr>
            </w:pPr>
            <w:r w:rsidRPr="00B86A75">
              <w:rPr>
                <w:rFonts w:ascii="Arial" w:hAnsi="Arial" w:cs="Arial"/>
              </w:rPr>
              <w:t xml:space="preserve">     a) aprašyti kiekvienos dienos operacijų ir priežiūros procesus taip, kad juos būtų galima atlikti be Paslaugų teikėjo įsikišimo; </w:t>
            </w:r>
          </w:p>
          <w:p w14:paraId="49B896E7" w14:textId="77777777" w:rsidR="00E40758" w:rsidRPr="00B86A75" w:rsidRDefault="00E40758">
            <w:pPr>
              <w:spacing w:line="276" w:lineRule="auto"/>
              <w:jc w:val="both"/>
              <w:rPr>
                <w:rFonts w:ascii="Arial" w:hAnsi="Arial" w:cs="Arial"/>
              </w:rPr>
            </w:pPr>
            <w:r w:rsidRPr="00B86A75">
              <w:rPr>
                <w:rFonts w:ascii="Arial" w:hAnsi="Arial" w:cs="Arial"/>
              </w:rPr>
              <w:t xml:space="preserve">      b) aprašyti galimas klaidas ir incidentus bei sutrikimus, bei pateikti jų sprendimo instrukcijas;</w:t>
            </w:r>
          </w:p>
          <w:p w14:paraId="4982057E" w14:textId="77777777" w:rsidR="00E40758" w:rsidRPr="00B86A75" w:rsidRDefault="00E40758">
            <w:pPr>
              <w:spacing w:line="276" w:lineRule="auto"/>
              <w:jc w:val="both"/>
              <w:rPr>
                <w:rFonts w:ascii="Arial" w:hAnsi="Arial" w:cs="Arial"/>
              </w:rPr>
            </w:pPr>
            <w:r w:rsidRPr="00B86A75">
              <w:rPr>
                <w:rFonts w:ascii="Arial" w:hAnsi="Arial" w:cs="Arial"/>
              </w:rPr>
              <w:t xml:space="preserve">      c) aprašyti neautomatizuotas procedūras, kaip atstatyti duomenų integralumą ar Sistemos veikimą;</w:t>
            </w:r>
          </w:p>
          <w:p w14:paraId="1C1989FE" w14:textId="77777777" w:rsidR="00E40758" w:rsidRPr="00B86A75" w:rsidRDefault="00E40758">
            <w:pPr>
              <w:spacing w:line="276" w:lineRule="auto"/>
              <w:jc w:val="both"/>
              <w:rPr>
                <w:rFonts w:ascii="Arial" w:hAnsi="Arial" w:cs="Arial"/>
              </w:rPr>
            </w:pPr>
            <w:r w:rsidRPr="00B86A75">
              <w:rPr>
                <w:rFonts w:ascii="Arial" w:hAnsi="Arial" w:cs="Arial"/>
              </w:rPr>
              <w:t xml:space="preserve">      d) aprašyti visus pagrindinių žurnalų (angl. </w:t>
            </w:r>
            <w:r w:rsidRPr="00B86A75">
              <w:rPr>
                <w:rFonts w:ascii="Arial" w:hAnsi="Arial" w:cs="Arial"/>
                <w:i/>
                <w:iCs/>
              </w:rPr>
              <w:t>log</w:t>
            </w:r>
            <w:r w:rsidRPr="00B86A75">
              <w:rPr>
                <w:rFonts w:ascii="Arial" w:hAnsi="Arial" w:cs="Arial"/>
              </w:rPr>
              <w:t>) įrašų tipus bei kur juos rasti ir kaip interpretuoti.</w:t>
            </w:r>
          </w:p>
        </w:tc>
      </w:tr>
      <w:tr w:rsidR="00E40758" w:rsidRPr="00B86A75" w14:paraId="3AC884FA"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293662F9" w14:textId="77777777" w:rsidR="00E40758" w:rsidRPr="00B86A75" w:rsidRDefault="00E40758" w:rsidP="00B704B4">
            <w:pPr>
              <w:numPr>
                <w:ilvl w:val="2"/>
                <w:numId w:val="35"/>
              </w:numPr>
              <w:tabs>
                <w:tab w:val="left" w:pos="284"/>
              </w:tabs>
              <w:spacing w:before="60" w:after="60" w:line="276" w:lineRule="auto"/>
              <w:ind w:left="1117" w:hanging="1080"/>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67FAB92" w14:textId="77777777" w:rsidR="00E40758" w:rsidRPr="00B86A75" w:rsidRDefault="00E40758">
            <w:pPr>
              <w:spacing w:before="60" w:after="60" w:line="276" w:lineRule="auto"/>
              <w:jc w:val="both"/>
              <w:rPr>
                <w:rFonts w:ascii="Arial" w:hAnsi="Arial" w:cs="Arial"/>
              </w:rPr>
            </w:pPr>
            <w:r w:rsidRPr="00B86A75">
              <w:rPr>
                <w:rFonts w:ascii="Arial" w:hAnsi="Arial" w:cs="Arial"/>
              </w:rPr>
              <w:t>Integracijų instrukcija, kurioje turi būti:</w:t>
            </w:r>
          </w:p>
          <w:p w14:paraId="0AE5D3F6" w14:textId="77777777" w:rsidR="00E40758" w:rsidRPr="00B86A75" w:rsidRDefault="00E40758">
            <w:pPr>
              <w:spacing w:line="276" w:lineRule="auto"/>
              <w:jc w:val="both"/>
              <w:rPr>
                <w:rFonts w:ascii="Arial" w:hAnsi="Arial" w:cs="Arial"/>
              </w:rPr>
            </w:pPr>
            <w:r w:rsidRPr="00B86A75">
              <w:rPr>
                <w:rFonts w:ascii="Arial" w:hAnsi="Arial" w:cs="Arial"/>
              </w:rPr>
              <w:t xml:space="preserve">      a) galimi integravimo su Sistema būdai, protokolai ir standartai;</w:t>
            </w:r>
          </w:p>
          <w:p w14:paraId="2E0148A1" w14:textId="77777777" w:rsidR="00E40758" w:rsidRPr="00B86A75" w:rsidRDefault="00E40758">
            <w:pPr>
              <w:spacing w:line="276" w:lineRule="auto"/>
              <w:jc w:val="both"/>
              <w:rPr>
                <w:rFonts w:ascii="Arial" w:hAnsi="Arial" w:cs="Arial"/>
              </w:rPr>
            </w:pPr>
            <w:r w:rsidRPr="00B86A75">
              <w:rPr>
                <w:rFonts w:ascii="Arial" w:hAnsi="Arial" w:cs="Arial"/>
              </w:rPr>
              <w:t xml:space="preserve">      b) aprašyta Sistemos integravimo sąsaja (API) bei jos panaudojimas (užklausos ir atsakymai);</w:t>
            </w:r>
          </w:p>
          <w:p w14:paraId="024C0E2D" w14:textId="77777777" w:rsidR="00E40758" w:rsidRPr="00B86A75" w:rsidRDefault="00E40758">
            <w:pPr>
              <w:spacing w:line="276" w:lineRule="auto"/>
              <w:jc w:val="both"/>
              <w:rPr>
                <w:rFonts w:ascii="Arial" w:hAnsi="Arial" w:cs="Arial"/>
              </w:rPr>
            </w:pPr>
            <w:r w:rsidRPr="00B86A75">
              <w:rPr>
                <w:rFonts w:ascii="Arial" w:hAnsi="Arial" w:cs="Arial"/>
              </w:rPr>
              <w:t xml:space="preserve">      c) Sistemos integravimo instrukcijos.</w:t>
            </w:r>
          </w:p>
        </w:tc>
      </w:tr>
      <w:tr w:rsidR="00E40758" w:rsidRPr="00B86A75" w14:paraId="033C4B51" w14:textId="77777777" w:rsidTr="00AD150C">
        <w:trPr>
          <w:cantSplit/>
        </w:trPr>
        <w:tc>
          <w:tcPr>
            <w:tcW w:w="564" w:type="pct"/>
            <w:tcBorders>
              <w:top w:val="single" w:sz="4" w:space="0" w:color="000000"/>
              <w:left w:val="single" w:sz="4" w:space="0" w:color="000000"/>
              <w:bottom w:val="single" w:sz="4" w:space="0" w:color="000000"/>
              <w:right w:val="single" w:sz="4" w:space="0" w:color="000000"/>
            </w:tcBorders>
            <w:vAlign w:val="center"/>
          </w:tcPr>
          <w:p w14:paraId="39A2403E" w14:textId="77777777" w:rsidR="00E40758" w:rsidRPr="00B86A75" w:rsidRDefault="00E40758" w:rsidP="00B704B4">
            <w:pPr>
              <w:numPr>
                <w:ilvl w:val="2"/>
                <w:numId w:val="35"/>
              </w:numPr>
              <w:tabs>
                <w:tab w:val="left" w:pos="284"/>
              </w:tabs>
              <w:spacing w:before="60" w:after="60" w:line="276" w:lineRule="auto"/>
              <w:ind w:left="1117" w:hanging="1080"/>
              <w:jc w:val="both"/>
              <w:outlineLvl w:val="1"/>
              <w:rPr>
                <w:rFonts w:ascii="Arial" w:hAnsi="Arial" w:cs="Arial"/>
                <w:bCs/>
                <w:lang w:eastAsia="ja-JP"/>
              </w:rPr>
            </w:pPr>
          </w:p>
        </w:tc>
        <w:tc>
          <w:tcPr>
            <w:tcW w:w="4436" w:type="pct"/>
            <w:gridSpan w:val="2"/>
            <w:tcBorders>
              <w:top w:val="single" w:sz="4" w:space="0" w:color="000000"/>
              <w:left w:val="single" w:sz="4" w:space="0" w:color="000000"/>
              <w:bottom w:val="single" w:sz="4" w:space="0" w:color="000000"/>
              <w:right w:val="single" w:sz="4" w:space="0" w:color="000000"/>
            </w:tcBorders>
            <w:hideMark/>
          </w:tcPr>
          <w:p w14:paraId="208757B4" w14:textId="77777777" w:rsidR="00E40758" w:rsidRPr="00B86A75" w:rsidRDefault="00E40758">
            <w:pPr>
              <w:spacing w:before="60" w:after="60" w:line="276" w:lineRule="auto"/>
              <w:jc w:val="both"/>
              <w:rPr>
                <w:rFonts w:ascii="Arial" w:hAnsi="Arial" w:cs="Arial"/>
              </w:rPr>
            </w:pPr>
            <w:r w:rsidRPr="00B86A75">
              <w:rPr>
                <w:rFonts w:ascii="Arial" w:hAnsi="Arial" w:cs="Arial"/>
              </w:rPr>
              <w:t>Laiko žymų atnaujinimo sprendimo aprašymas.</w:t>
            </w:r>
          </w:p>
        </w:tc>
      </w:tr>
      <w:bookmarkEnd w:id="0"/>
    </w:tbl>
    <w:p w14:paraId="7880B00F" w14:textId="77777777" w:rsidR="00E40758" w:rsidRPr="00B86A75" w:rsidRDefault="00E40758" w:rsidP="00E40758">
      <w:pPr>
        <w:spacing w:after="0"/>
        <w:rPr>
          <w:rFonts w:ascii="Arial" w:hAnsi="Arial" w:cs="Arial"/>
          <w:sz w:val="20"/>
          <w:szCs w:val="20"/>
        </w:rPr>
      </w:pPr>
    </w:p>
    <w:p w14:paraId="0602F1DC" w14:textId="77777777" w:rsidR="000F70AF" w:rsidRPr="00B86A75" w:rsidRDefault="000F70AF" w:rsidP="00B704B4">
      <w:pPr>
        <w:pStyle w:val="ListParagraph"/>
        <w:numPr>
          <w:ilvl w:val="0"/>
          <w:numId w:val="44"/>
        </w:numPr>
        <w:tabs>
          <w:tab w:val="left" w:pos="567"/>
        </w:tabs>
        <w:spacing w:before="60" w:after="60"/>
        <w:rPr>
          <w:rFonts w:ascii="Arial" w:hAnsi="Arial" w:cs="Arial"/>
          <w:b/>
          <w:vanish/>
          <w:color w:val="000000" w:themeColor="text1"/>
          <w:sz w:val="20"/>
          <w:szCs w:val="20"/>
        </w:rPr>
      </w:pPr>
    </w:p>
    <w:p w14:paraId="30E646B9" w14:textId="7CAB5B0D" w:rsidR="000F70AF" w:rsidRPr="00B86A75" w:rsidRDefault="000F70AF" w:rsidP="00B704B4">
      <w:pPr>
        <w:pStyle w:val="ListParagraph"/>
        <w:numPr>
          <w:ilvl w:val="0"/>
          <w:numId w:val="44"/>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hAnsi="Arial" w:cs="Arial"/>
          <w:b/>
          <w:color w:val="000000" w:themeColor="text1"/>
          <w:sz w:val="20"/>
          <w:szCs w:val="20"/>
          <w:lang w:val="lt-LT"/>
        </w:rPr>
        <w:t xml:space="preserve">Nefunkciniai reikalavimai Sistemai nurodyti šios </w:t>
      </w:r>
      <w:r w:rsidRPr="00B86A75">
        <w:rPr>
          <w:rFonts w:ascii="Arial" w:hAnsi="Arial" w:cs="Arial"/>
          <w:b/>
          <w:bCs/>
          <w:color w:val="000000" w:themeColor="text1"/>
          <w:sz w:val="20"/>
          <w:szCs w:val="20"/>
          <w:lang w:val="lt-LT"/>
        </w:rPr>
        <w:t>techninės</w:t>
      </w:r>
      <w:r w:rsidRPr="00B86A75">
        <w:rPr>
          <w:rFonts w:ascii="Arial" w:hAnsi="Arial" w:cs="Arial"/>
          <w:b/>
          <w:color w:val="000000" w:themeColor="text1"/>
          <w:sz w:val="20"/>
          <w:szCs w:val="20"/>
          <w:lang w:val="lt-LT"/>
        </w:rPr>
        <w:t xml:space="preserve"> specifikacijos priede Nr. </w:t>
      </w:r>
      <w:r w:rsidR="00C95974">
        <w:rPr>
          <w:rFonts w:ascii="Arial" w:hAnsi="Arial" w:cs="Arial"/>
          <w:b/>
          <w:color w:val="FF0000"/>
          <w:sz w:val="20"/>
          <w:szCs w:val="20"/>
          <w:lang w:val="lt-LT"/>
        </w:rPr>
        <w:t>2</w:t>
      </w:r>
      <w:r w:rsidRPr="00B86A75">
        <w:rPr>
          <w:rFonts w:ascii="Arial" w:hAnsi="Arial" w:cs="Arial"/>
          <w:b/>
          <w:color w:val="FF0000"/>
          <w:sz w:val="20"/>
          <w:szCs w:val="20"/>
          <w:lang w:val="lt-LT"/>
        </w:rPr>
        <w:t>.</w:t>
      </w:r>
    </w:p>
    <w:p w14:paraId="6563DEC0" w14:textId="77777777" w:rsidR="000F70AF" w:rsidRPr="00B86A75" w:rsidRDefault="000F70AF" w:rsidP="00B704B4">
      <w:pPr>
        <w:pStyle w:val="ListParagraph"/>
        <w:numPr>
          <w:ilvl w:val="0"/>
          <w:numId w:val="44"/>
        </w:numPr>
        <w:tabs>
          <w:tab w:val="left" w:pos="142"/>
          <w:tab w:val="left" w:pos="567"/>
          <w:tab w:val="left" w:pos="709"/>
        </w:tabs>
        <w:ind w:left="0" w:firstLine="0"/>
        <w:jc w:val="both"/>
        <w:rPr>
          <w:rFonts w:ascii="Arial" w:eastAsia="Arial" w:hAnsi="Arial" w:cs="Arial"/>
          <w:b/>
          <w:bCs/>
          <w:color w:val="000000" w:themeColor="text1"/>
          <w:sz w:val="20"/>
          <w:szCs w:val="20"/>
          <w:lang w:val="lt-LT"/>
        </w:rPr>
      </w:pPr>
      <w:r w:rsidRPr="00B86A75">
        <w:rPr>
          <w:rFonts w:ascii="Arial" w:eastAsia="Arial" w:hAnsi="Arial" w:cs="Arial"/>
          <w:b/>
          <w:bCs/>
          <w:color w:val="000000" w:themeColor="text1"/>
          <w:sz w:val="20"/>
          <w:szCs w:val="20"/>
          <w:lang w:val="lt-LT"/>
        </w:rPr>
        <w:t>Sistemos aptarnavimo paslaugas sudaro:</w:t>
      </w:r>
    </w:p>
    <w:p w14:paraId="75BBCDF0" w14:textId="18E25C2A" w:rsidR="000F70AF" w:rsidRPr="00B86A75" w:rsidRDefault="00006FDE" w:rsidP="00B704B4">
      <w:pPr>
        <w:pStyle w:val="ListParagraph"/>
        <w:numPr>
          <w:ilvl w:val="0"/>
          <w:numId w:val="45"/>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Paslaugų teikėjo suteikiamos analizės paslaugos, kai Sistemos problemos/sutrikimo negalima išspręsti be detalios programinio kodo ir duomenų analizės.</w:t>
      </w:r>
    </w:p>
    <w:p w14:paraId="3D958C69" w14:textId="5C26581D" w:rsidR="00006FDE" w:rsidRPr="00B86A75" w:rsidRDefault="00006FDE" w:rsidP="00B704B4">
      <w:pPr>
        <w:pStyle w:val="ListParagraph"/>
        <w:numPr>
          <w:ilvl w:val="0"/>
          <w:numId w:val="45"/>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 xml:space="preserve">Konfigūravimo darbai. Sistemos integravimo su Kliento naudojamomis informacinėmis sistemomis pakeitimų kūrimo ir konfigūravimo darbai, portalų, nurodytų šios techninės specifikacijos </w:t>
      </w:r>
      <w:r w:rsidR="00C951E0" w:rsidRPr="00B86A75">
        <w:rPr>
          <w:rFonts w:ascii="Arial" w:eastAsia="Arial" w:hAnsi="Arial" w:cs="Arial"/>
          <w:color w:val="FF0000"/>
          <w:sz w:val="20"/>
          <w:szCs w:val="20"/>
          <w:lang w:val="lt-LT"/>
        </w:rPr>
        <w:t>2</w:t>
      </w:r>
      <w:r w:rsidRPr="00B86A75">
        <w:rPr>
          <w:rFonts w:ascii="Arial" w:eastAsia="Arial" w:hAnsi="Arial" w:cs="Arial"/>
          <w:color w:val="FF0000"/>
          <w:sz w:val="20"/>
          <w:szCs w:val="20"/>
          <w:lang w:val="lt-LT"/>
        </w:rPr>
        <w:t>.1</w:t>
      </w:r>
      <w:r w:rsidRPr="00B86A75">
        <w:rPr>
          <w:rFonts w:ascii="Arial" w:eastAsia="Arial" w:hAnsi="Arial" w:cs="Arial"/>
          <w:color w:val="000000" w:themeColor="text1"/>
          <w:sz w:val="20"/>
          <w:szCs w:val="20"/>
          <w:lang w:val="lt-LT"/>
        </w:rPr>
        <w:t>. punkte, adaptavimo darbai reikalingi poreikį atitinkančio funkcionalumo sukūrimui.</w:t>
      </w:r>
    </w:p>
    <w:p w14:paraId="7BE9BC43" w14:textId="14B0F774" w:rsidR="00006FDE" w:rsidRPr="00B86A75" w:rsidRDefault="00006FDE" w:rsidP="00B704B4">
      <w:pPr>
        <w:pStyle w:val="ListParagraph"/>
        <w:numPr>
          <w:ilvl w:val="0"/>
          <w:numId w:val="45"/>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Duomenų tvarkymas. Papildomų duomenų importo, duomenų eksporto darbai iš/į iš anksto suderintas duomenų bylų formatus ir tipus. Sistemoje sukauptų duomenų patikslinimo darbai reikalingi sudėtingos problemos/sutrikimo pašalinimui atlikus išsamią problemos analizę arba, kai darbų poreikis buvo sąlygotas Sistemos Naudotojų klaidų.</w:t>
      </w:r>
    </w:p>
    <w:p w14:paraId="19AE1862" w14:textId="34B20F9D" w:rsidR="00006FDE" w:rsidRPr="00B86A75" w:rsidRDefault="00006FDE" w:rsidP="00B704B4">
      <w:pPr>
        <w:pStyle w:val="ListParagraph"/>
        <w:numPr>
          <w:ilvl w:val="0"/>
          <w:numId w:val="45"/>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Sprendimo loginės architektūros aprašymas/atnaujinimas. Pateikiama principinė sprendimo funkcinės architektūros schema ir detalizuojami jos funkciniai komponentai, pateikiamas jų aprašymas pagal diegimo sritis, bei reikalingų integracijų specifikacijos (sąrašas).</w:t>
      </w:r>
    </w:p>
    <w:p w14:paraId="642702CD" w14:textId="39ED8C4C" w:rsidR="00006FDE" w:rsidRPr="00B86A75" w:rsidRDefault="00006FDE" w:rsidP="00B704B4">
      <w:pPr>
        <w:pStyle w:val="ListParagraph"/>
        <w:numPr>
          <w:ilvl w:val="0"/>
          <w:numId w:val="45"/>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Sprendimo techninės architektūros aprašymas, įskaitant reikalingų aplinkų aprašymą. Aprašyme pateikiama, kaip techninė architektūra įgyvendina loginę sprendimo architektūrą.</w:t>
      </w:r>
    </w:p>
    <w:p w14:paraId="11582D66" w14:textId="77777777" w:rsidR="00006FDE" w:rsidRPr="00B86A75" w:rsidRDefault="00006FDE" w:rsidP="00B704B4">
      <w:pPr>
        <w:pStyle w:val="ListParagraph"/>
        <w:numPr>
          <w:ilvl w:val="0"/>
          <w:numId w:val="46"/>
        </w:numPr>
        <w:tabs>
          <w:tab w:val="left" w:pos="142"/>
          <w:tab w:val="left" w:pos="567"/>
        </w:tabs>
        <w:spacing w:before="60" w:after="60"/>
        <w:ind w:left="0" w:firstLine="0"/>
        <w:jc w:val="both"/>
        <w:rPr>
          <w:rFonts w:ascii="Arial" w:hAnsi="Arial" w:cs="Arial"/>
          <w:b/>
          <w:vanish/>
          <w:color w:val="000000" w:themeColor="text1"/>
          <w:sz w:val="20"/>
          <w:szCs w:val="20"/>
          <w:lang w:val="lt-LT"/>
        </w:rPr>
      </w:pPr>
    </w:p>
    <w:p w14:paraId="64F1A20B" w14:textId="77777777" w:rsidR="00006FDE" w:rsidRPr="00B86A75" w:rsidRDefault="00006FDE" w:rsidP="00B704B4">
      <w:pPr>
        <w:pStyle w:val="ListParagraph"/>
        <w:numPr>
          <w:ilvl w:val="0"/>
          <w:numId w:val="46"/>
        </w:numPr>
        <w:tabs>
          <w:tab w:val="left" w:pos="142"/>
          <w:tab w:val="left" w:pos="567"/>
        </w:tabs>
        <w:spacing w:before="60" w:after="60"/>
        <w:ind w:left="0" w:firstLine="0"/>
        <w:jc w:val="both"/>
        <w:rPr>
          <w:rFonts w:ascii="Arial" w:hAnsi="Arial" w:cs="Arial"/>
          <w:b/>
          <w:vanish/>
          <w:color w:val="000000" w:themeColor="text1"/>
          <w:sz w:val="20"/>
          <w:szCs w:val="20"/>
          <w:lang w:val="lt-LT"/>
        </w:rPr>
      </w:pPr>
    </w:p>
    <w:p w14:paraId="1E07111A" w14:textId="77777777" w:rsidR="00006FDE" w:rsidRPr="00B86A75" w:rsidRDefault="00006FDE" w:rsidP="00B704B4">
      <w:pPr>
        <w:pStyle w:val="ListParagraph"/>
        <w:numPr>
          <w:ilvl w:val="0"/>
          <w:numId w:val="46"/>
        </w:numPr>
        <w:tabs>
          <w:tab w:val="left" w:pos="142"/>
          <w:tab w:val="left" w:pos="567"/>
        </w:tabs>
        <w:spacing w:before="60" w:after="60"/>
        <w:ind w:left="0" w:firstLine="0"/>
        <w:jc w:val="both"/>
        <w:rPr>
          <w:rFonts w:ascii="Arial" w:hAnsi="Arial" w:cs="Arial"/>
          <w:b/>
          <w:vanish/>
          <w:color w:val="000000" w:themeColor="text1"/>
          <w:sz w:val="20"/>
          <w:szCs w:val="20"/>
          <w:lang w:val="lt-LT"/>
        </w:rPr>
      </w:pPr>
    </w:p>
    <w:p w14:paraId="5A43D4AF" w14:textId="6CD8DB51" w:rsidR="00006FDE" w:rsidRPr="00B86A75" w:rsidRDefault="00006FDE" w:rsidP="00B704B4">
      <w:pPr>
        <w:pStyle w:val="ListParagraph"/>
        <w:numPr>
          <w:ilvl w:val="0"/>
          <w:numId w:val="46"/>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Teikdamas Paslaugas, Paslaugų teikėjas turi užtikrinti, kad jos atitiktų visus teisės aktų, reglamentuojančių elektroninio parašo ir Laiko žymų sukūrimą, reikalavimus.</w:t>
      </w:r>
    </w:p>
    <w:p w14:paraId="235A5D03" w14:textId="3B34447A" w:rsidR="00006FDE" w:rsidRPr="00B86A75" w:rsidRDefault="00006FDE" w:rsidP="00B704B4">
      <w:pPr>
        <w:pStyle w:val="ListParagraph"/>
        <w:numPr>
          <w:ilvl w:val="0"/>
          <w:numId w:val="46"/>
        </w:numPr>
        <w:tabs>
          <w:tab w:val="left" w:pos="142"/>
          <w:tab w:val="left" w:pos="567"/>
        </w:tabs>
        <w:spacing w:before="60" w:after="60"/>
        <w:ind w:left="0" w:firstLine="0"/>
        <w:jc w:val="both"/>
        <w:rPr>
          <w:rFonts w:ascii="Arial" w:hAnsi="Arial" w:cs="Arial"/>
          <w:b/>
          <w:color w:val="000000" w:themeColor="text1"/>
          <w:sz w:val="20"/>
          <w:szCs w:val="20"/>
          <w:lang w:val="lt-LT"/>
        </w:rPr>
      </w:pPr>
      <w:r w:rsidRPr="00B86A75">
        <w:rPr>
          <w:rFonts w:ascii="Arial" w:eastAsia="Arial" w:hAnsi="Arial" w:cs="Arial"/>
          <w:color w:val="000000" w:themeColor="text1"/>
          <w:sz w:val="20"/>
          <w:szCs w:val="20"/>
          <w:lang w:val="lt-LT"/>
        </w:rPr>
        <w:t>Kliento pateikti Naudotojo duomenys turi būti naudojami teisėtai ir nepažeidžiant Lietuvos Respublikos asmens elektroninio parašo naudojimą reglamentuojančių teisės aktų, aktualios redakcijos Lietuvos Respublikos asmens duomenų teisinės apsaugos įstatymo ir kitų Lietuvos Respublikos teisės aktų nuostatų, reglamentuojančių asmens duomenų naudojimą ir saugą, reikalavimų.</w:t>
      </w:r>
    </w:p>
    <w:p w14:paraId="0D33F596" w14:textId="77777777" w:rsidR="000F70AF" w:rsidRPr="00B86A75" w:rsidRDefault="000F70AF" w:rsidP="00B704B4">
      <w:pPr>
        <w:pStyle w:val="ListParagraph"/>
        <w:numPr>
          <w:ilvl w:val="0"/>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1D612ED2" w14:textId="77777777" w:rsidR="000F70AF" w:rsidRPr="00B86A75" w:rsidRDefault="000F70AF" w:rsidP="00B704B4">
      <w:pPr>
        <w:pStyle w:val="ListParagraph"/>
        <w:numPr>
          <w:ilvl w:val="0"/>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344DF206" w14:textId="77777777" w:rsidR="000F70AF" w:rsidRPr="00B86A75" w:rsidRDefault="000F70AF" w:rsidP="00B704B4">
      <w:pPr>
        <w:pStyle w:val="ListParagraph"/>
        <w:numPr>
          <w:ilvl w:val="0"/>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2D4AB1D0" w14:textId="77777777" w:rsidR="000F70AF" w:rsidRPr="00B86A75" w:rsidRDefault="000F70AF" w:rsidP="00B704B4">
      <w:pPr>
        <w:pStyle w:val="ListParagraph"/>
        <w:numPr>
          <w:ilvl w:val="0"/>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2594460A" w14:textId="77777777" w:rsidR="000F70AF" w:rsidRPr="00B86A75" w:rsidRDefault="000F70AF" w:rsidP="00B704B4">
      <w:pPr>
        <w:pStyle w:val="ListParagraph"/>
        <w:numPr>
          <w:ilvl w:val="0"/>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444FC06E" w14:textId="77777777" w:rsidR="000F70AF" w:rsidRPr="00B86A75" w:rsidRDefault="000F70AF" w:rsidP="00B704B4">
      <w:pPr>
        <w:pStyle w:val="ListParagraph"/>
        <w:numPr>
          <w:ilvl w:val="1"/>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42960AC9" w14:textId="77777777" w:rsidR="000F70AF" w:rsidRPr="00B86A75" w:rsidRDefault="000F70AF" w:rsidP="00B704B4">
      <w:pPr>
        <w:pStyle w:val="ListParagraph"/>
        <w:numPr>
          <w:ilvl w:val="1"/>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11289E29" w14:textId="77777777" w:rsidR="000F70AF" w:rsidRPr="00B86A75" w:rsidRDefault="000F70AF" w:rsidP="00B704B4">
      <w:pPr>
        <w:pStyle w:val="ListParagraph"/>
        <w:numPr>
          <w:ilvl w:val="2"/>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5E4835E7" w14:textId="77777777" w:rsidR="000F70AF" w:rsidRPr="00B86A75" w:rsidRDefault="000F70AF" w:rsidP="00B704B4">
      <w:pPr>
        <w:pStyle w:val="ListParagraph"/>
        <w:numPr>
          <w:ilvl w:val="2"/>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1348C2CD" w14:textId="77777777" w:rsidR="000F70AF" w:rsidRPr="00B86A75" w:rsidRDefault="000F70AF" w:rsidP="00B704B4">
      <w:pPr>
        <w:pStyle w:val="ListParagraph"/>
        <w:numPr>
          <w:ilvl w:val="2"/>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6965EAD1" w14:textId="77777777" w:rsidR="000F70AF" w:rsidRPr="00B86A75" w:rsidRDefault="000F70AF" w:rsidP="00B704B4">
      <w:pPr>
        <w:pStyle w:val="ListParagraph"/>
        <w:numPr>
          <w:ilvl w:val="2"/>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05EE448C" w14:textId="77777777" w:rsidR="000F70AF" w:rsidRPr="00B86A75" w:rsidRDefault="000F70AF" w:rsidP="00B704B4">
      <w:pPr>
        <w:pStyle w:val="ListParagraph"/>
        <w:numPr>
          <w:ilvl w:val="2"/>
          <w:numId w:val="43"/>
        </w:numPr>
        <w:tabs>
          <w:tab w:val="left" w:pos="142"/>
          <w:tab w:val="left" w:pos="567"/>
          <w:tab w:val="left" w:pos="709"/>
        </w:tabs>
        <w:spacing w:after="160" w:line="259" w:lineRule="auto"/>
        <w:ind w:left="0" w:firstLine="0"/>
        <w:jc w:val="both"/>
        <w:rPr>
          <w:rFonts w:ascii="Arial" w:hAnsi="Arial" w:cs="Arial"/>
          <w:vanish/>
          <w:color w:val="FF0000"/>
          <w:sz w:val="20"/>
          <w:szCs w:val="20"/>
          <w:lang w:val="lt-LT"/>
        </w:rPr>
      </w:pPr>
    </w:p>
    <w:p w14:paraId="0205DDE8" w14:textId="77777777" w:rsidR="000F70AF" w:rsidRPr="00B86A75" w:rsidRDefault="000F70AF" w:rsidP="00AD150C">
      <w:pPr>
        <w:tabs>
          <w:tab w:val="left" w:pos="142"/>
          <w:tab w:val="left" w:pos="567"/>
        </w:tabs>
        <w:spacing w:before="60" w:after="60"/>
        <w:jc w:val="both"/>
        <w:rPr>
          <w:rFonts w:ascii="Arial" w:hAnsi="Arial" w:cs="Arial"/>
          <w:sz w:val="20"/>
          <w:szCs w:val="20"/>
        </w:rPr>
      </w:pPr>
    </w:p>
    <w:p w14:paraId="51475CC9" w14:textId="2CBF4DA5" w:rsidR="00174726" w:rsidRPr="00B86A75" w:rsidRDefault="00174726" w:rsidP="00B704B4">
      <w:pPr>
        <w:pStyle w:val="Heading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lang w:val="lt-LT"/>
        </w:rPr>
      </w:pPr>
      <w:r w:rsidRPr="00B86A75">
        <w:rPr>
          <w:rFonts w:ascii="Arial" w:hAnsi="Arial" w:cs="Arial"/>
          <w:color w:val="auto"/>
          <w:sz w:val="20"/>
          <w:szCs w:val="20"/>
          <w:lang w:val="lt-LT"/>
        </w:rPr>
        <w:t>KARTU SU PASIŪLYMU PATEIKIAMI DOKUMENTAI</w:t>
      </w:r>
    </w:p>
    <w:p w14:paraId="33102C7F" w14:textId="51E3D716" w:rsidR="00755D3A" w:rsidRPr="00B86A75"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lang w:val="lt-LT"/>
        </w:rPr>
      </w:pPr>
    </w:p>
    <w:p w14:paraId="6A313CB2" w14:textId="75C4C382" w:rsidR="007F44D9" w:rsidRPr="00B86A75" w:rsidRDefault="007F44D9" w:rsidP="00B704B4">
      <w:pPr>
        <w:pStyle w:val="ListParagraph"/>
        <w:numPr>
          <w:ilvl w:val="1"/>
          <w:numId w:val="48"/>
        </w:numPr>
        <w:tabs>
          <w:tab w:val="left" w:pos="567"/>
          <w:tab w:val="left" w:pos="851"/>
        </w:tabs>
        <w:spacing w:after="0" w:line="259" w:lineRule="auto"/>
        <w:ind w:left="0" w:firstLine="0"/>
        <w:contextualSpacing w:val="0"/>
        <w:jc w:val="both"/>
        <w:rPr>
          <w:rFonts w:ascii="Arial" w:hAnsi="Arial" w:cs="Arial"/>
          <w:color w:val="auto"/>
          <w:sz w:val="20"/>
          <w:szCs w:val="20"/>
          <w:lang w:val="lt-LT"/>
        </w:rPr>
      </w:pPr>
      <w:bookmarkStart w:id="1" w:name="_Hlk172528467"/>
      <w:bookmarkStart w:id="2" w:name="_Hlk172613642"/>
      <w:r w:rsidRPr="00B86A75">
        <w:rPr>
          <w:rFonts w:ascii="Arial" w:hAnsi="Arial" w:cs="Arial"/>
          <w:color w:val="auto"/>
          <w:sz w:val="20"/>
          <w:szCs w:val="20"/>
          <w:lang w:val="lt-LT"/>
        </w:rPr>
        <w:t xml:space="preserve">Dokumentai, įrodantys atitiktį taikomiems </w:t>
      </w:r>
      <w:r w:rsidRPr="00B86A75">
        <w:rPr>
          <w:rFonts w:ascii="Arial" w:hAnsi="Arial" w:cs="Arial"/>
          <w:b/>
          <w:bCs/>
          <w:color w:val="auto"/>
          <w:sz w:val="20"/>
          <w:szCs w:val="20"/>
          <w:lang w:val="lt-LT"/>
        </w:rPr>
        <w:t>žaliesiems kriterijams</w:t>
      </w:r>
      <w:r w:rsidRPr="00B86A75">
        <w:rPr>
          <w:rFonts w:ascii="Arial" w:hAnsi="Arial" w:cs="Arial"/>
          <w:color w:val="auto"/>
          <w:sz w:val="20"/>
          <w:szCs w:val="20"/>
          <w:lang w:val="lt-LT"/>
        </w:rPr>
        <w:t xml:space="preserve"> kaip nustatyta TS priede Nr. </w:t>
      </w:r>
      <w:r w:rsidR="008C4AAB" w:rsidRPr="00B86A75">
        <w:rPr>
          <w:rFonts w:ascii="Arial" w:hAnsi="Arial" w:cs="Arial"/>
          <w:color w:val="auto"/>
          <w:sz w:val="20"/>
          <w:szCs w:val="20"/>
          <w:lang w:val="lt-LT"/>
        </w:rPr>
        <w:t>1</w:t>
      </w:r>
      <w:r w:rsidRPr="00B86A75">
        <w:rPr>
          <w:rFonts w:ascii="Arial" w:hAnsi="Arial" w:cs="Arial"/>
          <w:color w:val="auto"/>
          <w:sz w:val="20"/>
          <w:szCs w:val="20"/>
          <w:lang w:val="lt-LT"/>
        </w:rPr>
        <w:t>.</w:t>
      </w:r>
      <w:r w:rsidR="00F138B6" w:rsidRPr="00B86A75">
        <w:rPr>
          <w:rFonts w:ascii="Arial" w:hAnsi="Arial" w:cs="Arial"/>
          <w:color w:val="auto"/>
          <w:sz w:val="20"/>
          <w:szCs w:val="20"/>
          <w:lang w:val="lt-LT"/>
        </w:rPr>
        <w:t xml:space="preserve"> 1</w:t>
      </w:r>
      <w:r w:rsidRPr="00B86A75">
        <w:rPr>
          <w:rFonts w:ascii="Arial" w:hAnsi="Arial" w:cs="Arial"/>
          <w:color w:val="auto"/>
          <w:sz w:val="20"/>
          <w:szCs w:val="20"/>
          <w:lang w:val="lt-LT"/>
        </w:rPr>
        <w:t xml:space="preserve"> punkt</w:t>
      </w:r>
      <w:r w:rsidR="00F138B6" w:rsidRPr="00B86A75">
        <w:rPr>
          <w:rFonts w:ascii="Arial" w:hAnsi="Arial" w:cs="Arial"/>
          <w:color w:val="auto"/>
          <w:sz w:val="20"/>
          <w:szCs w:val="20"/>
          <w:lang w:val="lt-LT"/>
        </w:rPr>
        <w:t>e</w:t>
      </w:r>
      <w:r w:rsidRPr="00B86A75">
        <w:rPr>
          <w:rFonts w:ascii="Arial" w:hAnsi="Arial" w:cs="Arial"/>
          <w:color w:val="auto"/>
          <w:sz w:val="20"/>
          <w:szCs w:val="20"/>
          <w:lang w:val="lt-LT"/>
        </w:rPr>
        <w:t xml:space="preserve"> nurodytuose reikalavimuose</w:t>
      </w:r>
      <w:r w:rsidR="00F138B6" w:rsidRPr="00B86A75">
        <w:rPr>
          <w:rFonts w:ascii="Arial" w:hAnsi="Arial" w:cs="Arial"/>
          <w:color w:val="auto"/>
          <w:sz w:val="20"/>
          <w:szCs w:val="20"/>
          <w:lang w:val="lt-LT"/>
        </w:rPr>
        <w:t>.</w:t>
      </w:r>
    </w:p>
    <w:p w14:paraId="36D4B640" w14:textId="012A1181" w:rsidR="00355905" w:rsidRPr="00B86A75" w:rsidRDefault="007F44D9" w:rsidP="00B704B4">
      <w:pPr>
        <w:pStyle w:val="ListParagraph"/>
        <w:numPr>
          <w:ilvl w:val="1"/>
          <w:numId w:val="48"/>
        </w:numPr>
        <w:tabs>
          <w:tab w:val="left" w:pos="567"/>
        </w:tabs>
        <w:spacing w:after="0" w:line="259" w:lineRule="auto"/>
        <w:ind w:left="0" w:firstLine="0"/>
        <w:contextualSpacing w:val="0"/>
        <w:jc w:val="both"/>
        <w:rPr>
          <w:rFonts w:ascii="Arial" w:hAnsi="Arial" w:cs="Arial"/>
          <w:color w:val="auto"/>
          <w:sz w:val="20"/>
          <w:szCs w:val="20"/>
          <w:lang w:val="lt-LT"/>
        </w:rPr>
      </w:pPr>
      <w:r w:rsidRPr="00B86A75">
        <w:rPr>
          <w:rFonts w:ascii="Arial" w:hAnsi="Arial" w:cs="Arial"/>
          <w:color w:val="auto"/>
          <w:sz w:val="20"/>
          <w:szCs w:val="20"/>
          <w:lang w:val="lt-LT"/>
        </w:rPr>
        <w:t xml:space="preserve">Dokumentai, įrodantys atitiktį </w:t>
      </w:r>
      <w:r w:rsidRPr="00B86A75">
        <w:rPr>
          <w:rFonts w:ascii="Arial" w:hAnsi="Arial" w:cs="Arial"/>
          <w:b/>
          <w:bCs/>
          <w:color w:val="auto"/>
          <w:sz w:val="20"/>
          <w:szCs w:val="20"/>
          <w:lang w:val="lt-LT"/>
        </w:rPr>
        <w:t>NFR (nefunkciniams) reikalavimams</w:t>
      </w:r>
      <w:r w:rsidRPr="00B86A75">
        <w:rPr>
          <w:rFonts w:ascii="Arial" w:hAnsi="Arial" w:cs="Arial"/>
          <w:color w:val="auto"/>
          <w:sz w:val="20"/>
          <w:szCs w:val="20"/>
          <w:lang w:val="lt-LT"/>
        </w:rPr>
        <w:t xml:space="preserve"> kaip nustatyta TS priede Nr. </w:t>
      </w:r>
      <w:r w:rsidR="008C4AAB" w:rsidRPr="00B86A75">
        <w:rPr>
          <w:rFonts w:ascii="Arial" w:hAnsi="Arial" w:cs="Arial"/>
          <w:color w:val="auto"/>
          <w:sz w:val="20"/>
          <w:szCs w:val="20"/>
          <w:lang w:val="lt-LT"/>
        </w:rPr>
        <w:t>2</w:t>
      </w:r>
      <w:r w:rsidRPr="00B86A75">
        <w:rPr>
          <w:rFonts w:ascii="Arial" w:hAnsi="Arial" w:cs="Arial"/>
          <w:color w:val="auto"/>
          <w:sz w:val="20"/>
          <w:szCs w:val="20"/>
          <w:lang w:val="lt-LT"/>
        </w:rPr>
        <w:t xml:space="preserve">, </w:t>
      </w:r>
      <w:r w:rsidR="00F138B6" w:rsidRPr="00B86A75">
        <w:rPr>
          <w:rFonts w:ascii="Arial" w:hAnsi="Arial" w:cs="Arial"/>
          <w:color w:val="auto"/>
          <w:sz w:val="20"/>
          <w:szCs w:val="20"/>
          <w:lang w:val="lt-LT"/>
        </w:rPr>
        <w:t xml:space="preserve"> </w:t>
      </w:r>
      <w:r w:rsidRPr="00B86A75">
        <w:rPr>
          <w:rFonts w:ascii="Arial" w:hAnsi="Arial" w:cs="Arial"/>
          <w:color w:val="auto"/>
          <w:sz w:val="20"/>
          <w:szCs w:val="20"/>
          <w:lang w:val="lt-LT"/>
        </w:rPr>
        <w:t>nurodytuose reikalavimuose.</w:t>
      </w:r>
      <w:bookmarkEnd w:id="1"/>
      <w:bookmarkEnd w:id="2"/>
    </w:p>
    <w:p w14:paraId="26924BB9" w14:textId="77777777" w:rsidR="00355905" w:rsidRPr="00B86A75" w:rsidRDefault="00355905" w:rsidP="00355905">
      <w:pPr>
        <w:pStyle w:val="ListParagraph"/>
        <w:tabs>
          <w:tab w:val="left" w:pos="567"/>
        </w:tabs>
        <w:spacing w:after="0"/>
        <w:ind w:left="0"/>
        <w:contextualSpacing w:val="0"/>
        <w:jc w:val="both"/>
        <w:rPr>
          <w:rFonts w:ascii="Arial" w:hAnsi="Arial" w:cs="Arial"/>
          <w:sz w:val="20"/>
          <w:szCs w:val="20"/>
          <w:lang w:val="lt-LT"/>
        </w:rPr>
      </w:pPr>
    </w:p>
    <w:p w14:paraId="022018A6" w14:textId="49EDC01B" w:rsidR="00174726" w:rsidRPr="00B86A75" w:rsidRDefault="00174726" w:rsidP="00B704B4">
      <w:pPr>
        <w:pStyle w:val="Heading2"/>
        <w:numPr>
          <w:ilvl w:val="0"/>
          <w:numId w:val="4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B86A75">
        <w:rPr>
          <w:rFonts w:ascii="Arial" w:hAnsi="Arial" w:cs="Arial"/>
          <w:color w:val="auto"/>
          <w:sz w:val="20"/>
          <w:szCs w:val="20"/>
          <w:lang w:val="lt-LT"/>
        </w:rPr>
        <w:t>SUTARTIES VYKDYMO METU TEIKIAMI DOKUMENTAI</w:t>
      </w:r>
    </w:p>
    <w:p w14:paraId="34DF1A89" w14:textId="4C9FDB3A" w:rsidR="00585DB2" w:rsidRPr="00B86A75" w:rsidRDefault="00585DB2" w:rsidP="00B3191B">
      <w:pPr>
        <w:spacing w:after="0"/>
        <w:rPr>
          <w:rFonts w:ascii="Arial" w:hAnsi="Arial" w:cs="Arial"/>
          <w:sz w:val="20"/>
          <w:szCs w:val="20"/>
        </w:rPr>
      </w:pPr>
    </w:p>
    <w:tbl>
      <w:tblPr>
        <w:tblW w:w="1006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3440"/>
        <w:gridCol w:w="3417"/>
        <w:gridCol w:w="2369"/>
      </w:tblGrid>
      <w:tr w:rsidR="00834699" w:rsidRPr="00B86A75" w14:paraId="64E50789"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hideMark/>
          </w:tcPr>
          <w:p w14:paraId="5E2AC8A3" w14:textId="77777777" w:rsidR="00834699" w:rsidRPr="00B86A75" w:rsidRDefault="00834699" w:rsidP="00834699">
            <w:pPr>
              <w:spacing w:after="0"/>
              <w:rPr>
                <w:rFonts w:ascii="Arial" w:hAnsi="Arial" w:cs="Arial"/>
                <w:sz w:val="20"/>
                <w:szCs w:val="20"/>
              </w:rPr>
            </w:pPr>
            <w:r w:rsidRPr="00B86A75">
              <w:rPr>
                <w:rFonts w:ascii="Arial" w:hAnsi="Arial" w:cs="Arial"/>
                <w:b/>
                <w:bCs/>
                <w:sz w:val="20"/>
                <w:szCs w:val="20"/>
              </w:rPr>
              <w:t>Eil. Nr.</w:t>
            </w:r>
            <w:r w:rsidRPr="00B86A75">
              <w:rPr>
                <w:rFonts w:ascii="Arial" w:hAnsi="Arial" w:cs="Arial"/>
                <w:sz w:val="20"/>
                <w:szCs w:val="20"/>
              </w:rPr>
              <w:t> </w:t>
            </w:r>
          </w:p>
        </w:tc>
        <w:tc>
          <w:tcPr>
            <w:tcW w:w="3440" w:type="dxa"/>
            <w:tcBorders>
              <w:top w:val="single" w:sz="6" w:space="0" w:color="auto"/>
              <w:left w:val="single" w:sz="6" w:space="0" w:color="auto"/>
              <w:bottom w:val="single" w:sz="6" w:space="0" w:color="auto"/>
              <w:right w:val="single" w:sz="6" w:space="0" w:color="auto"/>
            </w:tcBorders>
            <w:hideMark/>
          </w:tcPr>
          <w:p w14:paraId="2A60010A" w14:textId="77777777" w:rsidR="00834699" w:rsidRPr="00B86A75" w:rsidRDefault="00834699" w:rsidP="00834699">
            <w:pPr>
              <w:spacing w:after="0"/>
              <w:rPr>
                <w:rFonts w:ascii="Arial" w:hAnsi="Arial" w:cs="Arial"/>
                <w:sz w:val="20"/>
                <w:szCs w:val="20"/>
              </w:rPr>
            </w:pPr>
            <w:r w:rsidRPr="00B86A75">
              <w:rPr>
                <w:rFonts w:ascii="Arial" w:hAnsi="Arial" w:cs="Arial"/>
                <w:b/>
                <w:bCs/>
                <w:sz w:val="20"/>
                <w:szCs w:val="20"/>
              </w:rPr>
              <w:t>Pavadinimas</w:t>
            </w:r>
            <w:r w:rsidRPr="00B86A75">
              <w:rPr>
                <w:rFonts w:ascii="Arial" w:hAnsi="Arial" w:cs="Arial"/>
                <w:sz w:val="20"/>
                <w:szCs w:val="20"/>
              </w:rPr>
              <w:t> </w:t>
            </w:r>
          </w:p>
        </w:tc>
        <w:tc>
          <w:tcPr>
            <w:tcW w:w="3417" w:type="dxa"/>
            <w:tcBorders>
              <w:top w:val="single" w:sz="6" w:space="0" w:color="auto"/>
              <w:left w:val="single" w:sz="6" w:space="0" w:color="auto"/>
              <w:bottom w:val="single" w:sz="6" w:space="0" w:color="auto"/>
              <w:right w:val="single" w:sz="6" w:space="0" w:color="auto"/>
            </w:tcBorders>
            <w:hideMark/>
          </w:tcPr>
          <w:p w14:paraId="40149EB8" w14:textId="77777777" w:rsidR="00834699" w:rsidRPr="00B86A75" w:rsidRDefault="00834699" w:rsidP="00834699">
            <w:pPr>
              <w:spacing w:after="0"/>
              <w:rPr>
                <w:rFonts w:ascii="Arial" w:hAnsi="Arial" w:cs="Arial"/>
                <w:sz w:val="20"/>
                <w:szCs w:val="20"/>
              </w:rPr>
            </w:pPr>
            <w:r w:rsidRPr="00B86A75">
              <w:rPr>
                <w:rFonts w:ascii="Arial" w:hAnsi="Arial" w:cs="Arial"/>
                <w:b/>
                <w:bCs/>
                <w:sz w:val="20"/>
                <w:szCs w:val="20"/>
              </w:rPr>
              <w:t>Reikalavimai turiniui ir formai</w:t>
            </w:r>
            <w:r w:rsidRPr="00B86A75">
              <w:rPr>
                <w:rFonts w:ascii="Arial" w:hAnsi="Arial" w:cs="Arial"/>
                <w:sz w:val="20"/>
                <w:szCs w:val="20"/>
              </w:rPr>
              <w:t> </w:t>
            </w:r>
          </w:p>
        </w:tc>
        <w:tc>
          <w:tcPr>
            <w:tcW w:w="2369" w:type="dxa"/>
            <w:tcBorders>
              <w:top w:val="single" w:sz="6" w:space="0" w:color="auto"/>
              <w:left w:val="single" w:sz="6" w:space="0" w:color="auto"/>
              <w:bottom w:val="single" w:sz="6" w:space="0" w:color="auto"/>
              <w:right w:val="single" w:sz="6" w:space="0" w:color="auto"/>
            </w:tcBorders>
            <w:hideMark/>
          </w:tcPr>
          <w:p w14:paraId="7219DA9F" w14:textId="77777777" w:rsidR="00834699" w:rsidRPr="00B86A75" w:rsidRDefault="00834699" w:rsidP="00834699">
            <w:pPr>
              <w:spacing w:after="0"/>
              <w:rPr>
                <w:rFonts w:ascii="Arial" w:hAnsi="Arial" w:cs="Arial"/>
                <w:sz w:val="20"/>
                <w:szCs w:val="20"/>
              </w:rPr>
            </w:pPr>
            <w:r w:rsidRPr="00B86A75">
              <w:rPr>
                <w:rFonts w:ascii="Arial" w:hAnsi="Arial" w:cs="Arial"/>
                <w:b/>
                <w:bCs/>
                <w:sz w:val="20"/>
                <w:szCs w:val="20"/>
              </w:rPr>
              <w:t>Teikimo momentas</w:t>
            </w:r>
            <w:r w:rsidRPr="00B86A75">
              <w:rPr>
                <w:rFonts w:ascii="Arial" w:hAnsi="Arial" w:cs="Arial"/>
                <w:sz w:val="20"/>
                <w:szCs w:val="20"/>
              </w:rPr>
              <w:t> </w:t>
            </w:r>
          </w:p>
        </w:tc>
      </w:tr>
      <w:tr w:rsidR="00834699" w:rsidRPr="00B86A75" w14:paraId="2B0C3BA8"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hideMark/>
          </w:tcPr>
          <w:p w14:paraId="415F03B0" w14:textId="13E76E53" w:rsidR="00834699" w:rsidRPr="00B86A75" w:rsidRDefault="00834699" w:rsidP="00B704B4">
            <w:pPr>
              <w:pStyle w:val="ListParagraph"/>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751D4682"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Sistemai ir/ ar suteiktoms Paslaugoms pateikiamas priėmimo-perdavimo aktas ir PVM sąskaita faktūra.</w:t>
            </w:r>
          </w:p>
        </w:tc>
        <w:tc>
          <w:tcPr>
            <w:tcW w:w="3417" w:type="dxa"/>
            <w:tcBorders>
              <w:top w:val="single" w:sz="6" w:space="0" w:color="auto"/>
              <w:left w:val="single" w:sz="6" w:space="0" w:color="auto"/>
              <w:bottom w:val="single" w:sz="6" w:space="0" w:color="auto"/>
              <w:right w:val="single" w:sz="6" w:space="0" w:color="auto"/>
            </w:tcBorders>
            <w:hideMark/>
          </w:tcPr>
          <w:p w14:paraId="7F26E5AE"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 elektronine forma </w:t>
            </w:r>
          </w:p>
        </w:tc>
        <w:tc>
          <w:tcPr>
            <w:tcW w:w="2369" w:type="dxa"/>
            <w:tcBorders>
              <w:top w:val="single" w:sz="6" w:space="0" w:color="auto"/>
              <w:left w:val="single" w:sz="6" w:space="0" w:color="auto"/>
              <w:bottom w:val="single" w:sz="6" w:space="0" w:color="auto"/>
              <w:right w:val="single" w:sz="6" w:space="0" w:color="auto"/>
            </w:tcBorders>
            <w:hideMark/>
          </w:tcPr>
          <w:p w14:paraId="1246392D"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 iki einamojo mėnesio 5 d. už praėjusį mėnesį.</w:t>
            </w:r>
          </w:p>
        </w:tc>
      </w:tr>
      <w:tr w:rsidR="00834699" w:rsidRPr="00B86A75" w14:paraId="399B4214"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hideMark/>
          </w:tcPr>
          <w:p w14:paraId="0F595A60" w14:textId="77777777" w:rsidR="00834699" w:rsidRPr="00B86A75" w:rsidRDefault="00834699" w:rsidP="00B704B4">
            <w:pPr>
              <w:pStyle w:val="ListParagraph"/>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71ECCD25" w14:textId="351D96AB" w:rsidR="00834699" w:rsidRPr="00B86A75" w:rsidRDefault="00834699" w:rsidP="00834699">
            <w:pPr>
              <w:spacing w:after="0"/>
              <w:rPr>
                <w:rFonts w:ascii="Arial" w:hAnsi="Arial" w:cs="Arial"/>
                <w:sz w:val="20"/>
                <w:szCs w:val="20"/>
              </w:rPr>
            </w:pPr>
            <w:r w:rsidRPr="00B86A75">
              <w:rPr>
                <w:rFonts w:ascii="Arial" w:hAnsi="Arial" w:cs="Arial"/>
                <w:sz w:val="20"/>
                <w:szCs w:val="20"/>
              </w:rPr>
              <w:t xml:space="preserve">Detali dokumentacija apie Sistemos eksploatavimą, konfigūravimą, integravimą ir kita, korektiškam Sistemos darbui reikalinga informacija, </w:t>
            </w:r>
            <w:r w:rsidRPr="00B86A75">
              <w:rPr>
                <w:rFonts w:ascii="Arial" w:hAnsi="Arial" w:cs="Arial"/>
                <w:sz w:val="20"/>
                <w:szCs w:val="20"/>
              </w:rPr>
              <w:lastRenderedPageBreak/>
              <w:t>nurodyta šios Techninės specifikacijos Pirkimo objekto aprašymo 3.1.10.</w:t>
            </w:r>
            <w:r w:rsidR="0057569C">
              <w:rPr>
                <w:rFonts w:ascii="Arial" w:hAnsi="Arial" w:cs="Arial"/>
                <w:sz w:val="20"/>
                <w:szCs w:val="20"/>
              </w:rPr>
              <w:t>1</w:t>
            </w:r>
            <w:r w:rsidRPr="00B86A75">
              <w:rPr>
                <w:rFonts w:ascii="Arial" w:hAnsi="Arial" w:cs="Arial"/>
                <w:sz w:val="20"/>
                <w:szCs w:val="20"/>
              </w:rPr>
              <w:t>.1.- 3.1.10.</w:t>
            </w:r>
            <w:r w:rsidR="0057569C">
              <w:rPr>
                <w:rFonts w:ascii="Arial" w:hAnsi="Arial" w:cs="Arial"/>
                <w:sz w:val="20"/>
                <w:szCs w:val="20"/>
              </w:rPr>
              <w:t>1</w:t>
            </w:r>
            <w:r w:rsidRPr="00B86A75">
              <w:rPr>
                <w:rFonts w:ascii="Arial" w:hAnsi="Arial" w:cs="Arial"/>
                <w:sz w:val="20"/>
                <w:szCs w:val="20"/>
              </w:rPr>
              <w:t>.5  punktuose.</w:t>
            </w:r>
          </w:p>
        </w:tc>
        <w:tc>
          <w:tcPr>
            <w:tcW w:w="3417" w:type="dxa"/>
            <w:tcBorders>
              <w:top w:val="single" w:sz="6" w:space="0" w:color="auto"/>
              <w:left w:val="single" w:sz="6" w:space="0" w:color="auto"/>
              <w:bottom w:val="single" w:sz="6" w:space="0" w:color="auto"/>
              <w:right w:val="single" w:sz="6" w:space="0" w:color="auto"/>
            </w:tcBorders>
            <w:hideMark/>
          </w:tcPr>
          <w:p w14:paraId="2486EE18"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lastRenderedPageBreak/>
              <w:t>Teikiama elektronine forma </w:t>
            </w:r>
          </w:p>
        </w:tc>
        <w:tc>
          <w:tcPr>
            <w:tcW w:w="2369" w:type="dxa"/>
            <w:tcBorders>
              <w:top w:val="single" w:sz="6" w:space="0" w:color="auto"/>
              <w:left w:val="single" w:sz="6" w:space="0" w:color="auto"/>
              <w:bottom w:val="single" w:sz="6" w:space="0" w:color="auto"/>
              <w:right w:val="single" w:sz="6" w:space="0" w:color="auto"/>
            </w:tcBorders>
            <w:hideMark/>
          </w:tcPr>
          <w:p w14:paraId="6768C6B0"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xml:space="preserve">Teikiamas ne vėliau kaip per 10 (dešimt) darbo dienų po Sutarties pasirašymo ir (arba) su </w:t>
            </w:r>
            <w:r w:rsidRPr="00B86A75">
              <w:rPr>
                <w:rFonts w:ascii="Arial" w:hAnsi="Arial" w:cs="Arial"/>
                <w:sz w:val="20"/>
                <w:szCs w:val="20"/>
              </w:rPr>
              <w:lastRenderedPageBreak/>
              <w:t>kiekvienu Sistemos pasikeitimu/atnaujinimu </w:t>
            </w:r>
          </w:p>
        </w:tc>
      </w:tr>
      <w:tr w:rsidR="00834699" w:rsidRPr="00B86A75" w14:paraId="6297899D"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tcPr>
          <w:p w14:paraId="1442C193" w14:textId="77777777" w:rsidR="00834699" w:rsidRPr="00B86A75" w:rsidRDefault="00834699" w:rsidP="00B704B4">
            <w:pPr>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6008E2BE"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Jeigu Užsakovas pateikia užsakymą vystymo paslaugai, Paslaugų teikėjas privalo pateikti vystymo paslaugų vertinimą pagal Užsakovo pateiktą formą.</w:t>
            </w:r>
          </w:p>
        </w:tc>
        <w:tc>
          <w:tcPr>
            <w:tcW w:w="3417" w:type="dxa"/>
            <w:tcBorders>
              <w:top w:val="single" w:sz="6" w:space="0" w:color="auto"/>
              <w:left w:val="single" w:sz="6" w:space="0" w:color="auto"/>
              <w:bottom w:val="single" w:sz="6" w:space="0" w:color="auto"/>
              <w:right w:val="single" w:sz="6" w:space="0" w:color="auto"/>
            </w:tcBorders>
            <w:hideMark/>
          </w:tcPr>
          <w:p w14:paraId="4FEF71A8"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xml:space="preserve">Teikiama elektronine forma </w:t>
            </w:r>
          </w:p>
          <w:p w14:paraId="2FE823AE"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Formoje turi būti nurodyta:</w:t>
            </w:r>
          </w:p>
          <w:p w14:paraId="77ADA865"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Vystymo paslaugų trumpas aprašymas;</w:t>
            </w:r>
          </w:p>
          <w:p w14:paraId="5C2210E4"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Vystymo paslaugų rizikos;</w:t>
            </w:r>
          </w:p>
          <w:p w14:paraId="21EEF1BE"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Vystymo paslaugų kaina;</w:t>
            </w:r>
          </w:p>
          <w:p w14:paraId="66BCC39D"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 Vystymo paslaugų terminai.</w:t>
            </w:r>
          </w:p>
        </w:tc>
        <w:tc>
          <w:tcPr>
            <w:tcW w:w="2369" w:type="dxa"/>
            <w:tcBorders>
              <w:top w:val="single" w:sz="6" w:space="0" w:color="auto"/>
              <w:left w:val="single" w:sz="6" w:space="0" w:color="auto"/>
              <w:bottom w:val="single" w:sz="6" w:space="0" w:color="auto"/>
              <w:right w:val="single" w:sz="6" w:space="0" w:color="auto"/>
            </w:tcBorders>
            <w:hideMark/>
          </w:tcPr>
          <w:p w14:paraId="72A943B6"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 su kiekvienu vystymo paslaugos užsakymu</w:t>
            </w:r>
          </w:p>
        </w:tc>
      </w:tr>
      <w:tr w:rsidR="00834699" w:rsidRPr="00B86A75" w14:paraId="59EE1586"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tcPr>
          <w:p w14:paraId="6A872679" w14:textId="77777777" w:rsidR="00834699" w:rsidRPr="00B86A75" w:rsidRDefault="00834699" w:rsidP="00B704B4">
            <w:pPr>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5DDBD303"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SDLC metodų naudojimą patvirtinančią dokumentaciją.</w:t>
            </w:r>
          </w:p>
        </w:tc>
        <w:tc>
          <w:tcPr>
            <w:tcW w:w="3417" w:type="dxa"/>
            <w:tcBorders>
              <w:top w:val="single" w:sz="6" w:space="0" w:color="auto"/>
              <w:left w:val="single" w:sz="6" w:space="0" w:color="auto"/>
              <w:bottom w:val="single" w:sz="6" w:space="0" w:color="auto"/>
              <w:right w:val="single" w:sz="6" w:space="0" w:color="auto"/>
            </w:tcBorders>
            <w:hideMark/>
          </w:tcPr>
          <w:p w14:paraId="553AF8E0"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 elektronine forma </w:t>
            </w:r>
          </w:p>
        </w:tc>
        <w:tc>
          <w:tcPr>
            <w:tcW w:w="2369" w:type="dxa"/>
            <w:tcBorders>
              <w:top w:val="single" w:sz="6" w:space="0" w:color="auto"/>
              <w:left w:val="single" w:sz="6" w:space="0" w:color="auto"/>
              <w:bottom w:val="single" w:sz="6" w:space="0" w:color="auto"/>
              <w:right w:val="single" w:sz="6" w:space="0" w:color="auto"/>
            </w:tcBorders>
            <w:hideMark/>
          </w:tcPr>
          <w:p w14:paraId="526A7A99"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Teikiamas ne vėliau kaip per 20 (dvidešimt) darbo dienų po Sutarties pasirašymo</w:t>
            </w:r>
          </w:p>
        </w:tc>
      </w:tr>
      <w:tr w:rsidR="00834699" w:rsidRPr="00B86A75" w14:paraId="2DA31BA3"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tcPr>
          <w:p w14:paraId="1DBC9CA2" w14:textId="77777777" w:rsidR="00834699" w:rsidRPr="00B86A75" w:rsidRDefault="00834699" w:rsidP="00B704B4">
            <w:pPr>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67D1BC5B"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Duomenims (data at rest) ir jų perdavimui  (data in transit) naudojamų šifravimo priemonių detalų sąrašą ir (arba) šifravimo raktus.</w:t>
            </w:r>
          </w:p>
        </w:tc>
        <w:tc>
          <w:tcPr>
            <w:tcW w:w="3417" w:type="dxa"/>
            <w:tcBorders>
              <w:top w:val="single" w:sz="6" w:space="0" w:color="auto"/>
              <w:left w:val="single" w:sz="6" w:space="0" w:color="auto"/>
              <w:bottom w:val="single" w:sz="6" w:space="0" w:color="auto"/>
              <w:right w:val="single" w:sz="6" w:space="0" w:color="auto"/>
            </w:tcBorders>
          </w:tcPr>
          <w:p w14:paraId="7433D02A"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 elektronine forma </w:t>
            </w:r>
          </w:p>
          <w:p w14:paraId="02C5C4B0" w14:textId="77777777" w:rsidR="00834699" w:rsidRPr="00B86A75" w:rsidRDefault="00834699" w:rsidP="00834699">
            <w:pPr>
              <w:spacing w:after="0"/>
              <w:rPr>
                <w:rFonts w:ascii="Arial" w:hAnsi="Arial" w:cs="Arial"/>
                <w:sz w:val="20"/>
                <w:szCs w:val="20"/>
              </w:rPr>
            </w:pPr>
          </w:p>
        </w:tc>
        <w:tc>
          <w:tcPr>
            <w:tcW w:w="2369" w:type="dxa"/>
            <w:tcBorders>
              <w:top w:val="single" w:sz="6" w:space="0" w:color="auto"/>
              <w:left w:val="single" w:sz="6" w:space="0" w:color="auto"/>
              <w:bottom w:val="single" w:sz="6" w:space="0" w:color="auto"/>
              <w:right w:val="single" w:sz="6" w:space="0" w:color="auto"/>
            </w:tcBorders>
            <w:hideMark/>
          </w:tcPr>
          <w:p w14:paraId="781736ED"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Teikiamas ne vėliau kaip per 20 (dvidešimt) darbo dienų po Sutarties pasirašymo</w:t>
            </w:r>
          </w:p>
        </w:tc>
      </w:tr>
      <w:tr w:rsidR="00834699" w:rsidRPr="00B86A75" w14:paraId="15DF1D45" w14:textId="77777777" w:rsidTr="00834699">
        <w:trPr>
          <w:trHeight w:val="301"/>
        </w:trPr>
        <w:tc>
          <w:tcPr>
            <w:tcW w:w="843" w:type="dxa"/>
            <w:tcBorders>
              <w:top w:val="single" w:sz="6" w:space="0" w:color="auto"/>
              <w:left w:val="single" w:sz="6" w:space="0" w:color="auto"/>
              <w:bottom w:val="single" w:sz="6" w:space="0" w:color="auto"/>
              <w:right w:val="single" w:sz="6" w:space="0" w:color="auto"/>
            </w:tcBorders>
            <w:hideMark/>
          </w:tcPr>
          <w:p w14:paraId="6567F83B" w14:textId="77777777" w:rsidR="00834699" w:rsidRPr="00B86A75" w:rsidRDefault="00834699" w:rsidP="00B704B4">
            <w:pPr>
              <w:pStyle w:val="ListParagraph"/>
              <w:numPr>
                <w:ilvl w:val="0"/>
                <w:numId w:val="50"/>
              </w:numPr>
              <w:spacing w:after="0"/>
              <w:rPr>
                <w:rFonts w:ascii="Arial" w:hAnsi="Arial" w:cs="Arial"/>
                <w:sz w:val="20"/>
                <w:szCs w:val="20"/>
              </w:rPr>
            </w:pPr>
          </w:p>
        </w:tc>
        <w:tc>
          <w:tcPr>
            <w:tcW w:w="3440" w:type="dxa"/>
            <w:tcBorders>
              <w:top w:val="single" w:sz="6" w:space="0" w:color="auto"/>
              <w:left w:val="single" w:sz="6" w:space="0" w:color="auto"/>
              <w:bottom w:val="single" w:sz="6" w:space="0" w:color="auto"/>
              <w:right w:val="single" w:sz="6" w:space="0" w:color="auto"/>
            </w:tcBorders>
            <w:hideMark/>
          </w:tcPr>
          <w:p w14:paraId="60AADC3A"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Dokumentų kalba </w:t>
            </w:r>
          </w:p>
        </w:tc>
        <w:tc>
          <w:tcPr>
            <w:tcW w:w="3417" w:type="dxa"/>
            <w:tcBorders>
              <w:top w:val="single" w:sz="6" w:space="0" w:color="auto"/>
              <w:left w:val="single" w:sz="6" w:space="0" w:color="auto"/>
              <w:bottom w:val="single" w:sz="6" w:space="0" w:color="auto"/>
              <w:right w:val="single" w:sz="6" w:space="0" w:color="auto"/>
            </w:tcBorders>
            <w:hideMark/>
          </w:tcPr>
          <w:p w14:paraId="15CF9363"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Lietuvių arba anglų Jei dokumento originalas yra kita kalba, turi būti pateikiamas originalus dokumentas bei šio dokumento vertimas į lietuvių arba anglų kalbą (Užsakovui pareikalavus – patvirtintas vertėjo parašu ir vertimų biuro anspaudu). </w:t>
            </w:r>
          </w:p>
        </w:tc>
        <w:tc>
          <w:tcPr>
            <w:tcW w:w="2369" w:type="dxa"/>
            <w:tcBorders>
              <w:top w:val="single" w:sz="6" w:space="0" w:color="auto"/>
              <w:left w:val="single" w:sz="6" w:space="0" w:color="auto"/>
              <w:bottom w:val="single" w:sz="6" w:space="0" w:color="auto"/>
              <w:right w:val="single" w:sz="6" w:space="0" w:color="auto"/>
            </w:tcBorders>
            <w:hideMark/>
          </w:tcPr>
          <w:p w14:paraId="5755E92C" w14:textId="77777777" w:rsidR="00834699" w:rsidRPr="00B86A75" w:rsidRDefault="00834699" w:rsidP="00834699">
            <w:pPr>
              <w:spacing w:after="0"/>
              <w:rPr>
                <w:rFonts w:ascii="Arial" w:hAnsi="Arial" w:cs="Arial"/>
                <w:sz w:val="20"/>
                <w:szCs w:val="20"/>
              </w:rPr>
            </w:pPr>
            <w:r w:rsidRPr="00B86A75">
              <w:rPr>
                <w:rFonts w:ascii="Arial" w:hAnsi="Arial" w:cs="Arial"/>
                <w:sz w:val="20"/>
                <w:szCs w:val="20"/>
              </w:rPr>
              <w:t>Kartu su pateikiamais dokumentais </w:t>
            </w:r>
          </w:p>
        </w:tc>
      </w:tr>
    </w:tbl>
    <w:p w14:paraId="57F93AA8" w14:textId="77777777" w:rsidR="00834699" w:rsidRPr="00B86A75" w:rsidRDefault="00834699" w:rsidP="00B3191B">
      <w:pPr>
        <w:spacing w:after="0"/>
        <w:rPr>
          <w:rFonts w:ascii="Arial" w:hAnsi="Arial" w:cs="Arial"/>
          <w:sz w:val="20"/>
          <w:szCs w:val="20"/>
        </w:rPr>
      </w:pPr>
    </w:p>
    <w:p w14:paraId="5DA362E4" w14:textId="77777777" w:rsidR="00B3191B" w:rsidRPr="00B86A75" w:rsidRDefault="00B3191B" w:rsidP="00004C8D">
      <w:pPr>
        <w:spacing w:after="0"/>
        <w:rPr>
          <w:rFonts w:ascii="Arial" w:hAnsi="Arial" w:cs="Arial"/>
          <w:sz w:val="20"/>
          <w:szCs w:val="20"/>
        </w:rPr>
      </w:pPr>
    </w:p>
    <w:p w14:paraId="4711CAD9" w14:textId="77777777" w:rsidR="00D37531" w:rsidRPr="00B86A75"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B86A75">
        <w:rPr>
          <w:rFonts w:ascii="Arial" w:hAnsi="Arial" w:cs="Arial"/>
          <w:b/>
          <w:bCs/>
          <w:sz w:val="20"/>
          <w:szCs w:val="20"/>
        </w:rPr>
        <w:t>PRIEVOLIŲ VYKDYMAS</w:t>
      </w:r>
    </w:p>
    <w:p w14:paraId="3CE5D075" w14:textId="77777777" w:rsidR="00D37531" w:rsidRPr="00B86A75" w:rsidRDefault="00D37531" w:rsidP="001950AA">
      <w:pPr>
        <w:spacing w:after="0"/>
        <w:jc w:val="both"/>
        <w:rPr>
          <w:rFonts w:ascii="Arial" w:hAnsi="Arial" w:cs="Arial"/>
          <w:i/>
          <w:iCs/>
          <w:noProof/>
          <w:color w:val="FF0000"/>
          <w:sz w:val="20"/>
          <w:szCs w:val="20"/>
        </w:rPr>
      </w:pPr>
    </w:p>
    <w:p w14:paraId="2F624926" w14:textId="77777777" w:rsidR="008B1938" w:rsidRPr="00B86A75" w:rsidRDefault="008B1938" w:rsidP="00B704B4">
      <w:pPr>
        <w:pStyle w:val="Heading2"/>
        <w:numPr>
          <w:ilvl w:val="0"/>
          <w:numId w:val="4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86A75">
        <w:rPr>
          <w:rFonts w:ascii="Arial" w:hAnsi="Arial" w:cs="Arial"/>
          <w:color w:val="auto"/>
          <w:sz w:val="20"/>
          <w:szCs w:val="20"/>
          <w:lang w:val="lt-LT"/>
        </w:rPr>
        <w:t>PASLAUGŲ TEIKIMO TVARKA</w:t>
      </w:r>
      <w:r w:rsidRPr="00B86A75" w:rsidDel="00827905">
        <w:rPr>
          <w:rFonts w:ascii="Arial" w:hAnsi="Arial" w:cs="Arial"/>
          <w:noProof/>
          <w:color w:val="auto"/>
          <w:sz w:val="20"/>
          <w:szCs w:val="20"/>
          <w:lang w:val="lt-LT"/>
        </w:rPr>
        <w:t xml:space="preserve"> </w:t>
      </w:r>
    </w:p>
    <w:p w14:paraId="57EC2A7C" w14:textId="77777777" w:rsidR="003830B2" w:rsidRPr="00B86A75" w:rsidRDefault="003830B2" w:rsidP="00B704B4">
      <w:pPr>
        <w:pStyle w:val="ListParagraph"/>
        <w:numPr>
          <w:ilvl w:val="1"/>
          <w:numId w:val="42"/>
        </w:numPr>
        <w:tabs>
          <w:tab w:val="left" w:pos="709"/>
        </w:tabs>
        <w:ind w:left="0" w:firstLine="0"/>
        <w:rPr>
          <w:rFonts w:ascii="Arial" w:hAnsi="Arial" w:cs="Arial"/>
          <w:noProof/>
          <w:color w:val="auto"/>
          <w:sz w:val="20"/>
          <w:szCs w:val="20"/>
          <w:lang w:val="lt-LT"/>
        </w:rPr>
      </w:pPr>
      <w:r w:rsidRPr="00B86A75">
        <w:rPr>
          <w:rFonts w:ascii="Arial" w:hAnsi="Arial" w:cs="Arial"/>
          <w:noProof/>
          <w:color w:val="auto"/>
          <w:sz w:val="20"/>
          <w:szCs w:val="20"/>
          <w:lang w:val="lt-LT"/>
        </w:rPr>
        <w:t>Paslaugų teikimo terminas – 36 (trisdešimt šeši) mėn. nuo Sutarties įsigaliojimo dienos.</w:t>
      </w:r>
    </w:p>
    <w:p w14:paraId="2CA30F8E" w14:textId="77777777" w:rsidR="0003634A" w:rsidRPr="00B86A75" w:rsidRDefault="0003634A" w:rsidP="00B704B4">
      <w:pPr>
        <w:pStyle w:val="ListParagraph"/>
        <w:numPr>
          <w:ilvl w:val="2"/>
          <w:numId w:val="42"/>
        </w:numPr>
        <w:tabs>
          <w:tab w:val="left" w:pos="709"/>
        </w:tabs>
        <w:spacing w:before="120" w:after="120" w:line="276" w:lineRule="auto"/>
        <w:ind w:left="0" w:firstLine="0"/>
        <w:jc w:val="both"/>
        <w:rPr>
          <w:rFonts w:ascii="Arial" w:hAnsi="Arial" w:cs="Arial"/>
          <w:noProof/>
          <w:color w:val="auto"/>
          <w:sz w:val="20"/>
          <w:szCs w:val="20"/>
          <w:lang w:val="fi-FI"/>
        </w:rPr>
      </w:pPr>
      <w:r w:rsidRPr="00B86A75">
        <w:rPr>
          <w:rFonts w:ascii="Arial" w:hAnsi="Arial" w:cs="Arial"/>
          <w:noProof/>
          <w:color w:val="auto"/>
          <w:sz w:val="20"/>
          <w:szCs w:val="20"/>
          <w:lang w:val="lt-LT"/>
        </w:rPr>
        <w:t>Priežiūros paslaugų teikimo tvarka ir terminai.</w:t>
      </w:r>
    </w:p>
    <w:p w14:paraId="0D6C03AC" w14:textId="77777777" w:rsidR="00377A3B" w:rsidRPr="00B86A75" w:rsidRDefault="00377A3B" w:rsidP="00B704B4">
      <w:pPr>
        <w:pStyle w:val="ListParagraph"/>
        <w:numPr>
          <w:ilvl w:val="0"/>
          <w:numId w:val="51"/>
        </w:numPr>
        <w:tabs>
          <w:tab w:val="left" w:pos="709"/>
        </w:tabs>
        <w:ind w:left="0" w:firstLine="0"/>
        <w:rPr>
          <w:rFonts w:ascii="Arial" w:hAnsi="Arial" w:cs="Arial"/>
          <w:noProof/>
          <w:sz w:val="20"/>
          <w:szCs w:val="20"/>
        </w:rPr>
      </w:pPr>
      <w:r w:rsidRPr="00B86A75">
        <w:rPr>
          <w:rFonts w:ascii="Arial" w:hAnsi="Arial" w:cs="Arial"/>
          <w:noProof/>
          <w:sz w:val="20"/>
          <w:szCs w:val="20"/>
        </w:rPr>
        <w:t xml:space="preserve">Priežiūros paslaugą sudaro Sistemos palaikymo ir incidentų sprendimo paslaugos. Sistemos priežiūros aptarnavimo laikas pagal principą „24 valandos per dieną, 7 dienos per savaitę, 365 dienos per metus“. </w:t>
      </w:r>
    </w:p>
    <w:p w14:paraId="03D589EC" w14:textId="77777777" w:rsidR="00377A3B" w:rsidRPr="00B86A75" w:rsidRDefault="00377A3B" w:rsidP="00B704B4">
      <w:pPr>
        <w:pStyle w:val="ListParagraph"/>
        <w:numPr>
          <w:ilvl w:val="0"/>
          <w:numId w:val="51"/>
        </w:numPr>
        <w:tabs>
          <w:tab w:val="left" w:pos="709"/>
        </w:tabs>
        <w:ind w:left="0" w:firstLine="0"/>
        <w:rPr>
          <w:rFonts w:ascii="Arial" w:hAnsi="Arial" w:cs="Arial"/>
          <w:noProof/>
          <w:sz w:val="20"/>
          <w:szCs w:val="20"/>
        </w:rPr>
      </w:pPr>
      <w:r w:rsidRPr="00B86A75">
        <w:rPr>
          <w:rFonts w:ascii="Arial" w:hAnsi="Arial" w:cs="Arial"/>
          <w:noProof/>
          <w:color w:val="auto"/>
          <w:sz w:val="20"/>
          <w:szCs w:val="20"/>
          <w:lang w:val="lt-LT"/>
        </w:rPr>
        <w:t>Sistemos palaikymo paslaugas sudaro:</w:t>
      </w:r>
    </w:p>
    <w:p w14:paraId="3218CB32" w14:textId="77777777" w:rsidR="00377A3B" w:rsidRPr="00B86A75" w:rsidRDefault="00377A3B" w:rsidP="00B704B4">
      <w:pPr>
        <w:pStyle w:val="ListParagraph"/>
        <w:numPr>
          <w:ilvl w:val="0"/>
          <w:numId w:val="36"/>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Sistemos incidentų (Sistemos veikimo sutrikimų) savalaikis sprendimas;</w:t>
      </w:r>
    </w:p>
    <w:p w14:paraId="7C381A4C" w14:textId="77777777" w:rsidR="00377A3B" w:rsidRPr="00B86A75" w:rsidRDefault="00377A3B" w:rsidP="00B704B4">
      <w:pPr>
        <w:pStyle w:val="ListParagraph"/>
        <w:numPr>
          <w:ilvl w:val="0"/>
          <w:numId w:val="36"/>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Profilaktinės Sistemos priežiūros paslaugos;</w:t>
      </w:r>
    </w:p>
    <w:p w14:paraId="0F55CD59" w14:textId="77777777" w:rsidR="00377A3B" w:rsidRPr="00B86A75" w:rsidRDefault="00377A3B" w:rsidP="00B704B4">
      <w:pPr>
        <w:pStyle w:val="ListParagraph"/>
        <w:numPr>
          <w:ilvl w:val="0"/>
          <w:numId w:val="36"/>
        </w:numPr>
        <w:tabs>
          <w:tab w:val="left" w:pos="709"/>
          <w:tab w:val="left" w:pos="993"/>
        </w:tabs>
        <w:spacing w:before="120" w:after="120"/>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Konsultavimo paslaugos einamaisiais Sistemos eksploatavimo klausimais.</w:t>
      </w:r>
    </w:p>
    <w:p w14:paraId="69B38CFF" w14:textId="3574EAC6" w:rsidR="00377A3B" w:rsidRPr="00B86A75" w:rsidRDefault="00377A3B" w:rsidP="00B704B4">
      <w:pPr>
        <w:pStyle w:val="ListParagraph"/>
        <w:numPr>
          <w:ilvl w:val="0"/>
          <w:numId w:val="37"/>
        </w:numPr>
        <w:tabs>
          <w:tab w:val="left" w:pos="709"/>
          <w:tab w:val="left" w:pos="993"/>
        </w:tabs>
        <w:spacing w:before="120" w:after="120"/>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Incidentai pagal jų poveikio sistemai svarbą yra skirstomi į šias kategorijas:</w:t>
      </w:r>
    </w:p>
    <w:p w14:paraId="2834FF49" w14:textId="069D54E5" w:rsidR="00377A3B" w:rsidRPr="00B86A75" w:rsidRDefault="00377A3B" w:rsidP="00B704B4">
      <w:pPr>
        <w:pStyle w:val="ListParagraph"/>
        <w:numPr>
          <w:ilvl w:val="0"/>
          <w:numId w:val="38"/>
        </w:numPr>
        <w:tabs>
          <w:tab w:val="left" w:pos="709"/>
          <w:tab w:val="left" w:pos="993"/>
        </w:tabs>
        <w:spacing w:before="120" w:after="120"/>
        <w:ind w:left="0" w:firstLine="0"/>
        <w:jc w:val="both"/>
        <w:rPr>
          <w:rFonts w:ascii="Arial" w:hAnsi="Arial" w:cs="Arial"/>
          <w:noProof/>
          <w:color w:val="auto"/>
          <w:sz w:val="20"/>
          <w:szCs w:val="20"/>
          <w:lang w:val="fi-FI"/>
        </w:rPr>
      </w:pPr>
      <w:r w:rsidRPr="00B86A75">
        <w:rPr>
          <w:rFonts w:ascii="Arial" w:hAnsi="Arial" w:cs="Arial"/>
          <w:noProof/>
          <w:color w:val="auto"/>
          <w:sz w:val="20"/>
          <w:szCs w:val="20"/>
          <w:lang w:val="lt-LT"/>
        </w:rPr>
        <w:t xml:space="preserve"> </w:t>
      </w:r>
      <w:r w:rsidR="004A1687" w:rsidRPr="00B86A75">
        <w:rPr>
          <w:rFonts w:ascii="Arial" w:hAnsi="Arial" w:cs="Arial"/>
          <w:b/>
          <w:bCs/>
          <w:noProof/>
          <w:color w:val="auto"/>
          <w:sz w:val="20"/>
          <w:szCs w:val="20"/>
          <w:lang w:val="fi-FI"/>
        </w:rPr>
        <w:t>Kritini</w:t>
      </w:r>
      <w:r w:rsidR="00701E79" w:rsidRPr="00B86A75">
        <w:rPr>
          <w:rFonts w:ascii="Arial" w:hAnsi="Arial" w:cs="Arial"/>
          <w:b/>
          <w:bCs/>
          <w:noProof/>
          <w:color w:val="auto"/>
          <w:sz w:val="20"/>
          <w:szCs w:val="20"/>
          <w:lang w:val="fi-FI"/>
        </w:rPr>
        <w:t>o tipo</w:t>
      </w:r>
      <w:r w:rsidRPr="00B86A75">
        <w:rPr>
          <w:rFonts w:ascii="Arial" w:hAnsi="Arial" w:cs="Arial"/>
          <w:b/>
          <w:bCs/>
          <w:noProof/>
          <w:color w:val="auto"/>
          <w:sz w:val="20"/>
          <w:szCs w:val="20"/>
          <w:lang w:val="fi-FI"/>
        </w:rPr>
        <w:t xml:space="preserve"> incidentas</w:t>
      </w:r>
      <w:r w:rsidR="00701E79" w:rsidRPr="00B86A75">
        <w:rPr>
          <w:rFonts w:ascii="Arial" w:hAnsi="Arial" w:cs="Arial"/>
          <w:noProof/>
          <w:color w:val="auto"/>
          <w:sz w:val="20"/>
          <w:szCs w:val="20"/>
          <w:lang w:val="fi-FI"/>
        </w:rPr>
        <w:t xml:space="preserve"> – </w:t>
      </w:r>
      <w:r w:rsidRPr="00B86A75">
        <w:rPr>
          <w:rFonts w:ascii="Arial" w:hAnsi="Arial" w:cs="Arial"/>
          <w:noProof/>
          <w:color w:val="auto"/>
          <w:sz w:val="20"/>
          <w:szCs w:val="20"/>
          <w:lang w:val="fi-FI"/>
        </w:rPr>
        <w:t xml:space="preserve">reiškia situaciją, kada visiškai neveikia sistema arba neveikia bent viena esminė funkcija. Pranešimai apie </w:t>
      </w:r>
      <w:r w:rsidR="00701E79" w:rsidRPr="00B86A75">
        <w:rPr>
          <w:rFonts w:ascii="Arial" w:hAnsi="Arial" w:cs="Arial"/>
          <w:noProof/>
          <w:color w:val="auto"/>
          <w:sz w:val="20"/>
          <w:szCs w:val="20"/>
          <w:lang w:val="fi-FI"/>
        </w:rPr>
        <w:t>kritinio</w:t>
      </w:r>
      <w:r w:rsidRPr="00B86A75">
        <w:rPr>
          <w:rFonts w:ascii="Arial" w:hAnsi="Arial" w:cs="Arial"/>
          <w:noProof/>
          <w:color w:val="auto"/>
          <w:sz w:val="20"/>
          <w:szCs w:val="20"/>
          <w:lang w:val="fi-FI"/>
        </w:rPr>
        <w:t xml:space="preserve"> tipo incidentus turi būti priimami telefonu, arba per Paslaugos teikėjo elektroninę priežiūros sistemą.  </w:t>
      </w:r>
      <w:r w:rsidR="00701E79" w:rsidRPr="00B86A75">
        <w:rPr>
          <w:rFonts w:ascii="Arial" w:hAnsi="Arial" w:cs="Arial"/>
          <w:noProof/>
          <w:color w:val="auto"/>
          <w:sz w:val="20"/>
          <w:szCs w:val="20"/>
          <w:lang w:val="fi-FI"/>
        </w:rPr>
        <w:t>Kritinio</w:t>
      </w:r>
      <w:r w:rsidRPr="00B86A75">
        <w:rPr>
          <w:rFonts w:ascii="Arial" w:hAnsi="Arial" w:cs="Arial"/>
          <w:noProof/>
          <w:color w:val="auto"/>
          <w:sz w:val="20"/>
          <w:szCs w:val="20"/>
          <w:lang w:val="fi-FI"/>
        </w:rPr>
        <w:t xml:space="preserve"> tipo incidento reakcijos laikas – ne ilgiau, kaip 2 val., incidento išsprendimo laikas – ne ilgiau, kaip 4 val. Incidento išsprendimo terminai gali būti keičiami susiderinus laiką su Užsakovo paskirtu asmeniu. Paslaugų teikėjas turi užtikrinti Incidentų sprendimą darbo dienomis (I-V) 8:00 val. iki 17:00 val. Šis reikalavimas nepašalina Paslaugų teikėjo pareigos, nustatytos šios techninės specifikacijos </w:t>
      </w:r>
      <w:r w:rsidR="00701E79" w:rsidRPr="00B86A75">
        <w:rPr>
          <w:rFonts w:ascii="Arial" w:hAnsi="Arial" w:cs="Arial"/>
          <w:noProof/>
          <w:color w:val="auto"/>
          <w:sz w:val="20"/>
          <w:szCs w:val="20"/>
          <w:lang w:val="fi-FI"/>
        </w:rPr>
        <w:t>6.3.</w:t>
      </w:r>
      <w:r w:rsidRPr="00B86A75">
        <w:rPr>
          <w:rFonts w:ascii="Arial" w:hAnsi="Arial" w:cs="Arial"/>
          <w:noProof/>
          <w:color w:val="auto"/>
          <w:sz w:val="20"/>
          <w:szCs w:val="20"/>
          <w:lang w:val="fi-FI"/>
        </w:rPr>
        <w:t xml:space="preserve">1. punkte, t. y. užtikrinti nepertraukiamą Sistemos veikimą 24 valandos per dieną, 7 dienos per savaitę, 365 dienos per metus, tuo atveju, jei Incidentas įvyksta ne darbo valandomis, nustatytomis šiame punkte, arba ne darbo dienomis. </w:t>
      </w:r>
    </w:p>
    <w:p w14:paraId="14325589" w14:textId="3954ED8F" w:rsidR="00377A3B" w:rsidRPr="00B86A75" w:rsidRDefault="00377A3B" w:rsidP="00B704B4">
      <w:pPr>
        <w:pStyle w:val="ListParagraph"/>
        <w:numPr>
          <w:ilvl w:val="0"/>
          <w:numId w:val="38"/>
        </w:numPr>
        <w:tabs>
          <w:tab w:val="left" w:pos="709"/>
          <w:tab w:val="left" w:pos="993"/>
        </w:tabs>
        <w:spacing w:before="120" w:after="120"/>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fi-FI"/>
        </w:rPr>
        <w:t xml:space="preserve"> </w:t>
      </w:r>
      <w:r w:rsidR="00701E79" w:rsidRPr="00B86A75">
        <w:rPr>
          <w:rFonts w:ascii="Arial" w:hAnsi="Arial" w:cs="Arial"/>
          <w:b/>
          <w:bCs/>
          <w:noProof/>
          <w:color w:val="auto"/>
          <w:sz w:val="20"/>
          <w:szCs w:val="20"/>
          <w:lang w:val="fi-FI"/>
        </w:rPr>
        <w:t>Aukšto</w:t>
      </w:r>
      <w:r w:rsidRPr="00B86A75">
        <w:rPr>
          <w:rFonts w:ascii="Arial" w:hAnsi="Arial" w:cs="Arial"/>
          <w:b/>
          <w:bCs/>
          <w:noProof/>
          <w:color w:val="auto"/>
          <w:sz w:val="20"/>
          <w:szCs w:val="20"/>
          <w:lang w:val="fi-FI"/>
        </w:rPr>
        <w:t xml:space="preserve"> tipo incidentas</w:t>
      </w:r>
      <w:r w:rsidR="00701E79" w:rsidRPr="00B86A75">
        <w:rPr>
          <w:rFonts w:ascii="Arial" w:hAnsi="Arial" w:cs="Arial"/>
          <w:noProof/>
          <w:color w:val="auto"/>
          <w:sz w:val="20"/>
          <w:szCs w:val="20"/>
          <w:lang w:val="fi-FI"/>
        </w:rPr>
        <w:t xml:space="preserve"> –</w:t>
      </w:r>
      <w:r w:rsidRPr="00B86A75">
        <w:rPr>
          <w:rFonts w:ascii="Arial" w:hAnsi="Arial" w:cs="Arial"/>
          <w:noProof/>
          <w:color w:val="auto"/>
          <w:sz w:val="20"/>
          <w:szCs w:val="20"/>
          <w:lang w:val="fi-FI"/>
        </w:rPr>
        <w:t xml:space="preserve"> reiškia sutrikimą, leidžiantį dirbti su sistema, kuomet dėl Sistemos nekorektiškų rezultatų ar nekorektiškos konkrečios funkcijos veikimo sutrinka Sistemos veikimo procesas, t.y. bent vienam Sistemos vartotojui dėl Sistemos sutrikimo nepavyksta laiku atlikti reikalingų funkcijų. Jeigu vykdant operacijas, rezultato tenka laukti ilgiau kaip 60 sekundžių, traktuojama, kad sistema veikia lėtai, ir fiksuojamas </w:t>
      </w:r>
      <w:r w:rsidR="00701E79" w:rsidRPr="00B86A75">
        <w:rPr>
          <w:rFonts w:ascii="Arial" w:hAnsi="Arial" w:cs="Arial"/>
          <w:noProof/>
          <w:color w:val="auto"/>
          <w:sz w:val="20"/>
          <w:szCs w:val="20"/>
          <w:lang w:val="fi-FI"/>
        </w:rPr>
        <w:t>Aukšto</w:t>
      </w:r>
      <w:r w:rsidRPr="00B86A75">
        <w:rPr>
          <w:rFonts w:ascii="Arial" w:hAnsi="Arial" w:cs="Arial"/>
          <w:noProof/>
          <w:color w:val="auto"/>
          <w:sz w:val="20"/>
          <w:szCs w:val="20"/>
          <w:lang w:val="fi-FI"/>
        </w:rPr>
        <w:t xml:space="preserve"> tipo incidentas. Tokiu atveju Paslaugos teikėjas privalo imtis operatyvių priemonių ir per kuo trumpesnį laiką pašalinti sutrikimus. Pranešimai apie </w:t>
      </w:r>
      <w:r w:rsidR="00701E79" w:rsidRPr="00B86A75">
        <w:rPr>
          <w:rFonts w:ascii="Arial" w:hAnsi="Arial" w:cs="Arial"/>
          <w:noProof/>
          <w:color w:val="auto"/>
          <w:sz w:val="20"/>
          <w:szCs w:val="20"/>
          <w:lang w:val="fi-FI"/>
        </w:rPr>
        <w:t>Aukšto</w:t>
      </w:r>
      <w:r w:rsidRPr="00B86A75">
        <w:rPr>
          <w:rFonts w:ascii="Arial" w:hAnsi="Arial" w:cs="Arial"/>
          <w:noProof/>
          <w:color w:val="auto"/>
          <w:sz w:val="20"/>
          <w:szCs w:val="20"/>
          <w:lang w:val="fi-FI"/>
        </w:rPr>
        <w:t xml:space="preserve"> tipo incidentus turi būti priimami telefonu, arba per Paslaugos teikėjo elektroninę priežiūros sistemą. </w:t>
      </w:r>
      <w:r w:rsidR="00701E79" w:rsidRPr="00B86A75">
        <w:rPr>
          <w:rFonts w:ascii="Arial" w:hAnsi="Arial" w:cs="Arial"/>
          <w:noProof/>
          <w:color w:val="auto"/>
          <w:sz w:val="20"/>
          <w:szCs w:val="20"/>
          <w:lang w:val="fi-FI"/>
        </w:rPr>
        <w:t>Aukšto</w:t>
      </w:r>
      <w:r w:rsidRPr="00B86A75">
        <w:rPr>
          <w:rFonts w:ascii="Arial" w:hAnsi="Arial" w:cs="Arial"/>
          <w:noProof/>
          <w:color w:val="auto"/>
          <w:sz w:val="20"/>
          <w:szCs w:val="20"/>
          <w:lang w:val="fi-FI"/>
        </w:rPr>
        <w:t xml:space="preserve"> tipo incidento reakcijos laikas – ne ilgiau, kaip 4 val., Incidento išsprendimo laikas – ne ilgiau, kaip 8 valandos. Incidento išsprendimo terminai gali būti keičiami susiderinus laiką su Užsakovo paskirtu </w:t>
      </w:r>
      <w:r w:rsidRPr="00B86A75">
        <w:rPr>
          <w:rFonts w:ascii="Arial" w:hAnsi="Arial" w:cs="Arial"/>
          <w:noProof/>
          <w:color w:val="auto"/>
          <w:sz w:val="20"/>
          <w:szCs w:val="20"/>
          <w:lang w:val="fi-FI"/>
        </w:rPr>
        <w:lastRenderedPageBreak/>
        <w:t xml:space="preserve">asmeniu. Paslaugų teikėjas privalo spręsti </w:t>
      </w:r>
      <w:r w:rsidR="00701E79" w:rsidRPr="00B86A75">
        <w:rPr>
          <w:rFonts w:ascii="Arial" w:hAnsi="Arial" w:cs="Arial"/>
          <w:noProof/>
          <w:color w:val="auto"/>
          <w:sz w:val="20"/>
          <w:szCs w:val="20"/>
          <w:lang w:val="fi-FI"/>
        </w:rPr>
        <w:t xml:space="preserve"> Aukšto</w:t>
      </w:r>
      <w:r w:rsidRPr="00B86A75">
        <w:rPr>
          <w:rFonts w:ascii="Arial" w:hAnsi="Arial" w:cs="Arial"/>
          <w:noProof/>
          <w:color w:val="auto"/>
          <w:sz w:val="20"/>
          <w:szCs w:val="20"/>
          <w:lang w:val="fi-FI"/>
        </w:rPr>
        <w:t xml:space="preserve"> tipo incidentus, Užsakovo administracijos darbo laiku – pirmadieniais – </w:t>
      </w:r>
      <w:r w:rsidR="004448D5" w:rsidRPr="00B86A75">
        <w:rPr>
          <w:rFonts w:ascii="Arial" w:hAnsi="Arial" w:cs="Arial"/>
          <w:noProof/>
          <w:color w:val="auto"/>
          <w:sz w:val="20"/>
          <w:szCs w:val="20"/>
          <w:lang w:val="fi-FI"/>
        </w:rPr>
        <w:t>penktadieniais</w:t>
      </w:r>
      <w:r w:rsidRPr="00B86A75">
        <w:rPr>
          <w:rFonts w:ascii="Arial" w:hAnsi="Arial" w:cs="Arial"/>
          <w:noProof/>
          <w:color w:val="auto"/>
          <w:sz w:val="20"/>
          <w:szCs w:val="20"/>
          <w:lang w:val="fi-FI"/>
        </w:rPr>
        <w:t xml:space="preserve"> nuo 8:00 val. iki 17:00 val.</w:t>
      </w:r>
    </w:p>
    <w:p w14:paraId="2C673970" w14:textId="55DE226B" w:rsidR="00701E79" w:rsidRPr="00B86A75" w:rsidRDefault="00377A3B" w:rsidP="00B704B4">
      <w:pPr>
        <w:pStyle w:val="ListParagraph"/>
        <w:numPr>
          <w:ilvl w:val="0"/>
          <w:numId w:val="38"/>
        </w:numPr>
        <w:tabs>
          <w:tab w:val="left" w:pos="709"/>
          <w:tab w:val="left" w:pos="993"/>
        </w:tabs>
        <w:spacing w:before="120" w:after="120"/>
        <w:ind w:left="0" w:firstLine="0"/>
        <w:jc w:val="both"/>
        <w:rPr>
          <w:rFonts w:ascii="Arial" w:hAnsi="Arial" w:cs="Arial"/>
          <w:noProof/>
          <w:color w:val="auto"/>
          <w:sz w:val="20"/>
          <w:szCs w:val="20"/>
          <w:lang w:val="lt-LT"/>
        </w:rPr>
      </w:pPr>
      <w:r w:rsidRPr="00B86A75">
        <w:rPr>
          <w:rFonts w:ascii="Arial" w:hAnsi="Arial" w:cs="Arial"/>
          <w:b/>
          <w:bCs/>
          <w:noProof/>
          <w:sz w:val="20"/>
          <w:szCs w:val="20"/>
          <w:lang w:val="fi-FI"/>
        </w:rPr>
        <w:t xml:space="preserve"> </w:t>
      </w:r>
      <w:r w:rsidR="00701E79" w:rsidRPr="00B86A75">
        <w:rPr>
          <w:rFonts w:ascii="Arial" w:hAnsi="Arial" w:cs="Arial"/>
          <w:b/>
          <w:bCs/>
          <w:noProof/>
          <w:sz w:val="20"/>
          <w:szCs w:val="20"/>
          <w:lang w:val="fi-FI"/>
        </w:rPr>
        <w:t>Žemo</w:t>
      </w:r>
      <w:r w:rsidRPr="00B86A75">
        <w:rPr>
          <w:rFonts w:ascii="Arial" w:hAnsi="Arial" w:cs="Arial"/>
          <w:b/>
          <w:bCs/>
          <w:noProof/>
          <w:sz w:val="20"/>
          <w:szCs w:val="20"/>
          <w:lang w:val="fi-FI"/>
        </w:rPr>
        <w:t xml:space="preserve"> tipo incidentas</w:t>
      </w:r>
      <w:r w:rsidR="00701E79" w:rsidRPr="00B86A75">
        <w:rPr>
          <w:rFonts w:ascii="Arial" w:hAnsi="Arial" w:cs="Arial"/>
          <w:noProof/>
          <w:sz w:val="20"/>
          <w:szCs w:val="20"/>
          <w:lang w:val="fi-FI"/>
        </w:rPr>
        <w:t xml:space="preserve"> –</w:t>
      </w:r>
      <w:r w:rsidRPr="00B86A75">
        <w:rPr>
          <w:rFonts w:ascii="Arial" w:hAnsi="Arial" w:cs="Arial"/>
          <w:noProof/>
          <w:sz w:val="20"/>
          <w:szCs w:val="20"/>
          <w:lang w:val="fi-FI"/>
        </w:rPr>
        <w:t xml:space="preserve"> reiškia bet kokį kitą sutrikimą, kai sistema veikia klaidingai, tačiau sutrikimas negali būti priskirtas </w:t>
      </w:r>
      <w:r w:rsidR="00701E79" w:rsidRPr="00B86A75">
        <w:rPr>
          <w:rFonts w:ascii="Arial" w:hAnsi="Arial" w:cs="Arial"/>
          <w:noProof/>
          <w:sz w:val="20"/>
          <w:szCs w:val="20"/>
          <w:lang w:val="fi-FI"/>
        </w:rPr>
        <w:t>Kritinio</w:t>
      </w:r>
      <w:r w:rsidRPr="00B86A75">
        <w:rPr>
          <w:rFonts w:ascii="Arial" w:hAnsi="Arial" w:cs="Arial"/>
          <w:noProof/>
          <w:sz w:val="20"/>
          <w:szCs w:val="20"/>
          <w:lang w:val="fi-FI"/>
        </w:rPr>
        <w:t xml:space="preserve"> ar </w:t>
      </w:r>
      <w:r w:rsidR="00701E79" w:rsidRPr="00B86A75">
        <w:rPr>
          <w:rFonts w:ascii="Arial" w:hAnsi="Arial" w:cs="Arial"/>
          <w:noProof/>
          <w:sz w:val="20"/>
          <w:szCs w:val="20"/>
          <w:lang w:val="fi-FI"/>
        </w:rPr>
        <w:t>Aukšto</w:t>
      </w:r>
      <w:r w:rsidRPr="00B86A75">
        <w:rPr>
          <w:rFonts w:ascii="Arial" w:hAnsi="Arial" w:cs="Arial"/>
          <w:noProof/>
          <w:sz w:val="20"/>
          <w:szCs w:val="20"/>
          <w:lang w:val="fi-FI"/>
        </w:rPr>
        <w:t xml:space="preserve"> tipo incidentams (tai tokie programinės įrangos sutrikimai, kai sistema pateikia nekorektiškus rezultatus, bet netrikdo darbo su Sistema). Taip pat būtinas Sistemos funkcionalumo papildymas, praplėtimas ir jų nesėkmingas įdiegimas laikomi </w:t>
      </w:r>
      <w:r w:rsidR="00701E79" w:rsidRPr="00B86A75">
        <w:rPr>
          <w:rFonts w:ascii="Arial" w:hAnsi="Arial" w:cs="Arial"/>
          <w:noProof/>
          <w:sz w:val="20"/>
          <w:szCs w:val="20"/>
          <w:lang w:val="fi-FI"/>
        </w:rPr>
        <w:t xml:space="preserve">Žemo </w:t>
      </w:r>
      <w:r w:rsidRPr="00B86A75">
        <w:rPr>
          <w:rFonts w:ascii="Arial" w:hAnsi="Arial" w:cs="Arial"/>
          <w:noProof/>
          <w:sz w:val="20"/>
          <w:szCs w:val="20"/>
          <w:lang w:val="fi-FI"/>
        </w:rPr>
        <w:t xml:space="preserve">tipo incidentu. Pranešimai apie </w:t>
      </w:r>
      <w:r w:rsidR="00701E79" w:rsidRPr="00B86A75">
        <w:rPr>
          <w:rFonts w:ascii="Arial" w:hAnsi="Arial" w:cs="Arial"/>
          <w:noProof/>
          <w:sz w:val="20"/>
          <w:szCs w:val="20"/>
          <w:lang w:val="fi-FI"/>
        </w:rPr>
        <w:t>Žemo</w:t>
      </w:r>
      <w:r w:rsidRPr="00B86A75">
        <w:rPr>
          <w:rFonts w:ascii="Arial" w:hAnsi="Arial" w:cs="Arial"/>
          <w:noProof/>
          <w:sz w:val="20"/>
          <w:szCs w:val="20"/>
          <w:lang w:val="fi-FI"/>
        </w:rPr>
        <w:t xml:space="preserve"> tipo incidentus turi būti priimami telefonu, arba per Paslaugos teikėjo elektroninę priežiūros sistemą. </w:t>
      </w:r>
      <w:r w:rsidR="00701E79" w:rsidRPr="00B86A75">
        <w:rPr>
          <w:rFonts w:ascii="Arial" w:hAnsi="Arial" w:cs="Arial"/>
          <w:noProof/>
          <w:sz w:val="20"/>
          <w:szCs w:val="20"/>
          <w:lang w:val="fi-FI"/>
        </w:rPr>
        <w:t>Žemo</w:t>
      </w:r>
      <w:r w:rsidRPr="00B86A75">
        <w:rPr>
          <w:rFonts w:ascii="Arial" w:hAnsi="Arial" w:cs="Arial"/>
          <w:noProof/>
          <w:sz w:val="20"/>
          <w:szCs w:val="20"/>
          <w:lang w:val="fi-FI"/>
        </w:rPr>
        <w:t xml:space="preserve"> tipo incidento reakcijos laikas – ne ilgiau, kaip 8 darbo valandos, Incidento išsprendimo laikas – ne ilgiau, kaip 10 darbo dienų. Incidento išsprendimo terminai gali būti keičiami Šalių susitarimu, bet negali viršyti 1 mėn. Paslaugoų teikėjas privalo spręsti </w:t>
      </w:r>
      <w:r w:rsidR="00701E79" w:rsidRPr="00B86A75">
        <w:rPr>
          <w:rFonts w:ascii="Arial" w:hAnsi="Arial" w:cs="Arial"/>
          <w:noProof/>
          <w:sz w:val="20"/>
          <w:szCs w:val="20"/>
          <w:lang w:val="fi-FI"/>
        </w:rPr>
        <w:t xml:space="preserve"> Žemo</w:t>
      </w:r>
      <w:r w:rsidRPr="00B86A75">
        <w:rPr>
          <w:rFonts w:ascii="Arial" w:hAnsi="Arial" w:cs="Arial"/>
          <w:noProof/>
          <w:sz w:val="20"/>
          <w:szCs w:val="20"/>
          <w:lang w:val="fi-FI"/>
        </w:rPr>
        <w:t xml:space="preserve"> tipo incidentus, Užsakovo </w:t>
      </w:r>
      <w:r w:rsidR="00701E79" w:rsidRPr="00B86A75">
        <w:rPr>
          <w:rFonts w:ascii="Arial" w:hAnsi="Arial" w:cs="Arial"/>
          <w:noProof/>
          <w:color w:val="auto"/>
          <w:sz w:val="20"/>
          <w:szCs w:val="20"/>
          <w:lang w:val="fi-FI"/>
        </w:rPr>
        <w:t>darbo laiku – pirmadieniais – penktadieniais nuo 8:00 val. iki 17:00 val.</w:t>
      </w:r>
    </w:p>
    <w:p w14:paraId="6D990AED" w14:textId="77777777" w:rsidR="00185FA2" w:rsidRPr="00B86A75" w:rsidRDefault="00185FA2" w:rsidP="00B704B4">
      <w:pPr>
        <w:pStyle w:val="ListParagraph"/>
        <w:numPr>
          <w:ilvl w:val="0"/>
          <w:numId w:val="39"/>
        </w:numPr>
        <w:tabs>
          <w:tab w:val="left" w:pos="709"/>
          <w:tab w:val="left" w:pos="993"/>
        </w:tabs>
        <w:spacing w:before="120" w:after="120"/>
        <w:ind w:left="0" w:firstLine="0"/>
        <w:jc w:val="both"/>
        <w:rPr>
          <w:rFonts w:ascii="Arial" w:hAnsi="Arial" w:cs="Arial"/>
          <w:noProof/>
          <w:vanish/>
          <w:sz w:val="20"/>
          <w:szCs w:val="20"/>
        </w:rPr>
      </w:pPr>
    </w:p>
    <w:p w14:paraId="5455CCE0" w14:textId="6432028F" w:rsidR="00377A3B" w:rsidRPr="00B86A75" w:rsidRDefault="00377A3B" w:rsidP="00B704B4">
      <w:pPr>
        <w:pStyle w:val="ListParagraph"/>
        <w:numPr>
          <w:ilvl w:val="0"/>
          <w:numId w:val="3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sz w:val="20"/>
          <w:szCs w:val="20"/>
        </w:rPr>
        <w:t>Visų sutrikimų registravimas turi būti apskaitomas ir valdomas centralizuotoje Pagalbos sistemoje.</w:t>
      </w:r>
    </w:p>
    <w:p w14:paraId="607704BB" w14:textId="77777777" w:rsidR="00D438FF" w:rsidRPr="00B86A75" w:rsidRDefault="00D438FF" w:rsidP="00B704B4">
      <w:pPr>
        <w:pStyle w:val="ListParagraph"/>
        <w:numPr>
          <w:ilvl w:val="0"/>
          <w:numId w:val="3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sz w:val="20"/>
          <w:szCs w:val="20"/>
        </w:rPr>
        <w:t>Paslaugų teikėjas privalo teikti informaciją apie visų registruotų užklausų, susijusių su teikiamomis paslaugomis, eigą ir būseną internetu on-line (Savitarnos svetainė) ir telefonu (pagal poreikį).</w:t>
      </w:r>
    </w:p>
    <w:p w14:paraId="78CB078B" w14:textId="77777777" w:rsidR="00D438FF" w:rsidRPr="00B86A75" w:rsidRDefault="00D438FF" w:rsidP="00B704B4">
      <w:pPr>
        <w:pStyle w:val="ListParagraph"/>
        <w:numPr>
          <w:ilvl w:val="0"/>
          <w:numId w:val="3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sz w:val="20"/>
          <w:szCs w:val="20"/>
        </w:rPr>
        <w:t>Profilaktinė Sistemos priežiūra apima:</w:t>
      </w:r>
    </w:p>
    <w:p w14:paraId="59DBA701" w14:textId="0B633A94" w:rsidR="00377A3B" w:rsidRPr="00B86A75" w:rsidRDefault="00377A3B" w:rsidP="00B704B4">
      <w:pPr>
        <w:pStyle w:val="ListParagraph"/>
        <w:numPr>
          <w:ilvl w:val="0"/>
          <w:numId w:val="4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sz w:val="20"/>
          <w:szCs w:val="20"/>
        </w:rPr>
        <w:t>Duomenų bazės auditavimą, optimizavimą.</w:t>
      </w:r>
    </w:p>
    <w:p w14:paraId="5AA2A4FB" w14:textId="571B30CD" w:rsidR="00377A3B" w:rsidRPr="00B86A75" w:rsidRDefault="00377A3B" w:rsidP="00B704B4">
      <w:pPr>
        <w:pStyle w:val="ListParagraph"/>
        <w:numPr>
          <w:ilvl w:val="0"/>
          <w:numId w:val="4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color w:val="auto"/>
          <w:sz w:val="20"/>
          <w:szCs w:val="20"/>
          <w:lang w:val="lt-LT"/>
        </w:rPr>
        <w:t>Eksploatuojamos Sistemos atitikimo realizuotiems funkciniams ir nefunkciniams reikalavimams stebėseną ir nukrypimų pašalinimą.</w:t>
      </w:r>
    </w:p>
    <w:p w14:paraId="2CA0264C" w14:textId="40CD41C4" w:rsidR="00377A3B" w:rsidRPr="00B86A75" w:rsidRDefault="00377A3B" w:rsidP="00B704B4">
      <w:pPr>
        <w:pStyle w:val="ListParagraph"/>
        <w:numPr>
          <w:ilvl w:val="0"/>
          <w:numId w:val="4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color w:val="auto"/>
          <w:sz w:val="20"/>
          <w:szCs w:val="20"/>
          <w:lang w:val="lt-LT"/>
        </w:rPr>
        <w:t>Suteiktų paslaugų ataskaitų bei registruotų ir išspręstų techninių problemų/pašalintų nukrypimų statistikos pateikimą suderintu periodiškumu.</w:t>
      </w:r>
    </w:p>
    <w:p w14:paraId="16EA07C8" w14:textId="50E04656" w:rsidR="00377A3B" w:rsidRPr="00B86A75" w:rsidRDefault="00377A3B" w:rsidP="00B704B4">
      <w:pPr>
        <w:pStyle w:val="ListParagraph"/>
        <w:numPr>
          <w:ilvl w:val="0"/>
          <w:numId w:val="4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color w:val="auto"/>
          <w:sz w:val="20"/>
          <w:szCs w:val="20"/>
          <w:lang w:val="lt-LT"/>
        </w:rPr>
        <w:t>Sistemos programinės įrangos (duomenų bazės) versijų atnaujinimą, gamintojo išleidžiamų programinės įrangos versijų pataisymų, kurie reikalingi tinkamam Sistemos funkcionalumo veikimui ir duomenų saugumui užtikrinti, įdiegimą.</w:t>
      </w:r>
    </w:p>
    <w:p w14:paraId="2B3932CA" w14:textId="29719285" w:rsidR="00377A3B" w:rsidRPr="00B86A75" w:rsidRDefault="00377A3B" w:rsidP="00B704B4">
      <w:pPr>
        <w:pStyle w:val="ListParagraph"/>
        <w:numPr>
          <w:ilvl w:val="0"/>
          <w:numId w:val="49"/>
        </w:numPr>
        <w:tabs>
          <w:tab w:val="left" w:pos="709"/>
          <w:tab w:val="left" w:pos="993"/>
        </w:tabs>
        <w:spacing w:before="120" w:after="120"/>
        <w:ind w:left="0" w:firstLine="0"/>
        <w:jc w:val="both"/>
        <w:rPr>
          <w:rFonts w:ascii="Arial" w:hAnsi="Arial" w:cs="Arial"/>
          <w:noProof/>
          <w:sz w:val="20"/>
          <w:szCs w:val="20"/>
        </w:rPr>
      </w:pPr>
      <w:r w:rsidRPr="00B86A75">
        <w:rPr>
          <w:rFonts w:ascii="Arial" w:hAnsi="Arial" w:cs="Arial"/>
          <w:noProof/>
          <w:color w:val="auto"/>
          <w:sz w:val="20"/>
          <w:szCs w:val="20"/>
          <w:lang w:val="lt-LT"/>
        </w:rPr>
        <w:t>Konsultavimą telefonu, elektroniniu paštu arba užregistravus problemą Paslaugų teikėjo pagalbos sistemoje dėl Sistemos veikimo sutrikimų, kurių atsakymai nereikalauja papildomos duomenų analizės ir nesusiję su funkcionalumo praplėtimu specialiai Užsakovui.</w:t>
      </w:r>
    </w:p>
    <w:p w14:paraId="4C5E2C86" w14:textId="77777777" w:rsidR="00377A3B" w:rsidRPr="00B86A75" w:rsidRDefault="00377A3B" w:rsidP="00B704B4">
      <w:pPr>
        <w:pStyle w:val="ListParagraph"/>
        <w:numPr>
          <w:ilvl w:val="3"/>
          <w:numId w:val="40"/>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Vystymo paslaugų teikimo tvarka ir terminai:</w:t>
      </w:r>
    </w:p>
    <w:p w14:paraId="53DEF2E9" w14:textId="77777777" w:rsidR="00377A3B" w:rsidRPr="00B86A75" w:rsidRDefault="00377A3B" w:rsidP="00B704B4">
      <w:pPr>
        <w:pStyle w:val="ListParagraph"/>
        <w:numPr>
          <w:ilvl w:val="0"/>
          <w:numId w:val="52"/>
        </w:numPr>
        <w:tabs>
          <w:tab w:val="left" w:pos="709"/>
          <w:tab w:val="left" w:pos="993"/>
        </w:tabs>
        <w:spacing w:before="120" w:after="120"/>
        <w:ind w:left="0" w:firstLine="0"/>
        <w:jc w:val="both"/>
        <w:rPr>
          <w:rFonts w:ascii="Arial" w:hAnsi="Arial" w:cs="Arial"/>
          <w:noProof/>
          <w:color w:val="auto"/>
          <w:sz w:val="20"/>
          <w:szCs w:val="20"/>
        </w:rPr>
      </w:pPr>
      <w:r w:rsidRPr="00B86A75">
        <w:rPr>
          <w:rFonts w:ascii="Arial" w:hAnsi="Arial" w:cs="Arial"/>
          <w:noProof/>
          <w:color w:val="auto"/>
          <w:sz w:val="20"/>
          <w:szCs w:val="20"/>
        </w:rPr>
        <w:t>Vystymo paslaugas sudaro:</w:t>
      </w:r>
    </w:p>
    <w:p w14:paraId="2B19B381" w14:textId="77777777" w:rsidR="00377A3B" w:rsidRPr="00B86A75" w:rsidRDefault="00377A3B" w:rsidP="00B704B4">
      <w:pPr>
        <w:pStyle w:val="ListParagraph"/>
        <w:numPr>
          <w:ilvl w:val="4"/>
          <w:numId w:val="53"/>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 xml:space="preserve"> Poreikio analizė. Paslaugų teikėjo suteikiamos paslaugos, kai prižiūrimos Sistemos problemos/sutrikimo negalima išspręsti be detalios programinio kodo ir duomenų analizės.</w:t>
      </w:r>
    </w:p>
    <w:p w14:paraId="1408340F" w14:textId="77777777" w:rsidR="00377A3B" w:rsidRPr="00B86A75" w:rsidRDefault="00377A3B" w:rsidP="00B704B4">
      <w:pPr>
        <w:pStyle w:val="ListParagraph"/>
        <w:numPr>
          <w:ilvl w:val="4"/>
          <w:numId w:val="53"/>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 xml:space="preserve"> Konfigūravimo darbai. Sistemos integravimo su Užsakovo naudojamomis informacinėmis sistemomis pakeitimų kūrimo ir konfigūravimo darbai reikalingi poreikį atitinkančio funkcionalumo sukūrimui.</w:t>
      </w:r>
    </w:p>
    <w:p w14:paraId="19C1CEE9" w14:textId="77777777" w:rsidR="00377A3B" w:rsidRPr="00B86A75" w:rsidRDefault="00377A3B" w:rsidP="00B704B4">
      <w:pPr>
        <w:pStyle w:val="ListParagraph"/>
        <w:numPr>
          <w:ilvl w:val="4"/>
          <w:numId w:val="53"/>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 xml:space="preserve"> Duomenų tvarkymas. Papildomų duomenų importo, duomenų eksporto darbai iš/į iš anksto suderintas duomenų bylų formatus ir tipus. Sistemoje sukauptų duomenų patikslinimo darbai reikalingi sudėtingos problemos/sutrikimo pašalinimui atlikus išsamią problemos analizę arba, kai darbų poreikis buvo sąlygotas Sistemos naudotojų klaidų.</w:t>
      </w:r>
    </w:p>
    <w:p w14:paraId="3B2B819C" w14:textId="77777777" w:rsidR="00377A3B" w:rsidRPr="00B86A75" w:rsidRDefault="00377A3B" w:rsidP="00B704B4">
      <w:pPr>
        <w:pStyle w:val="ListParagraph"/>
        <w:numPr>
          <w:ilvl w:val="4"/>
          <w:numId w:val="53"/>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 xml:space="preserve"> Mokymai. Per 30 (trisdešimt) kalendorinių dienų nuo sutarties įsigaliojimo dienos apmokyti iki 20 Sistemos naudotojų ir iki 5 Sistemos administratorių darbo vietoje arba per nuotolinio ryšio priemones, bet nemažiau negu 20 (dvidešimt) darbo valandų. </w:t>
      </w:r>
    </w:p>
    <w:p w14:paraId="0F1803A9"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 xml:space="preserve">Vystymo paslaugos užsakomos pagal atskirus Užsakovo Paslaugų teikėjui pateiktus užsakymus. </w:t>
      </w:r>
    </w:p>
    <w:p w14:paraId="27511089"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Vystymo paslaugų suteikimo terminai, apimtys šalių atsakomybė už atskirus veiksmus, sprendimus ar pateikiamą informaciją, resursus bei kita aktuali informacija yra iš anksto raštu suderinami ir patvirtinami Užsakyme, kurį pasirašo abi Šalys. Už apimtis (darbo valandų kiekį), kurios nebuvo suderintos (t. y. kurios nebuvo nurodytos Užsakyme) Paslaugų teikėjas vykdo savo sąskaita.</w:t>
      </w:r>
    </w:p>
    <w:p w14:paraId="6BF41CB4"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Paslaugų teikėjas, suteikęs neatitinkančias paslaugas, įsipareigoja tokius neatitikimus/trūkumus ištaisyti savo sąskaita esama priežiūros teikimo tvarka.</w:t>
      </w:r>
    </w:p>
    <w:p w14:paraId="0EFE036E"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Naujai įkeltas funkcionalumas į Sistemos gamybinę aplinką neturi sutrikdyti kitų Sistemoje esančių funkcijų/teikiamų paslaugų darbo. Jeigu naujai į gamybinę aplinką įkeltas funkcionalumas sutrikdo Sistemoje esančių funkcijų/paslaugų darbą, laikoma, kad įkeltas funkcionalumas atliktas nekokybiškai.</w:t>
      </w:r>
    </w:p>
    <w:p w14:paraId="41D644F0"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t>Jei suteiktų Vystymo paslaugų perdavimo-priėmimo metu Užsakovas negali pilnai patikrinti suteiktų Vystymo paslaugų atitikimo Užsakyme nustatytiems reikalavimams, tai Vystymo paslaugų perdavimo-priėmimo akto pasirašymas jokiu būdu neapriboja Užsakovo teisės po Vystymo paslaugų perdavimo-priėmimo akto pasirašymo reikšti Paslaugų teikėjui pretenzijas dėl Vystymo paslaugų neatitikimo ir pašalinimo Užsakyme nustatytiems reikalavimams/trūkumams.</w:t>
      </w:r>
    </w:p>
    <w:p w14:paraId="541F8AF2" w14:textId="77777777" w:rsidR="00377A3B" w:rsidRPr="00B86A75" w:rsidRDefault="00377A3B" w:rsidP="00B704B4">
      <w:pPr>
        <w:pStyle w:val="ListParagraph"/>
        <w:numPr>
          <w:ilvl w:val="2"/>
          <w:numId w:val="41"/>
        </w:numPr>
        <w:tabs>
          <w:tab w:val="left" w:pos="709"/>
          <w:tab w:val="left" w:pos="993"/>
        </w:tabs>
        <w:spacing w:before="120" w:after="120" w:line="276" w:lineRule="auto"/>
        <w:ind w:left="0" w:firstLine="0"/>
        <w:jc w:val="both"/>
        <w:rPr>
          <w:rFonts w:ascii="Arial" w:hAnsi="Arial" w:cs="Arial"/>
          <w:noProof/>
          <w:color w:val="auto"/>
          <w:sz w:val="20"/>
          <w:szCs w:val="20"/>
          <w:lang w:val="lt-LT"/>
        </w:rPr>
      </w:pPr>
      <w:r w:rsidRPr="00B86A75">
        <w:rPr>
          <w:rFonts w:ascii="Arial" w:hAnsi="Arial" w:cs="Arial"/>
          <w:noProof/>
          <w:color w:val="auto"/>
          <w:sz w:val="20"/>
          <w:szCs w:val="20"/>
          <w:lang w:val="lt-LT"/>
        </w:rPr>
        <w:lastRenderedPageBreak/>
        <w:t>Paslaugų teikėjas suteiktoms Vystymo paslaugoms turi suteikti ne trumpesnę kaip 12 (dvylikos) mėnesių garantiją. Garantijos terminas skaičiuojamas nuo suteiktų Paslaugų perdavimo-priėmimo akto  pasirašymo dienos.</w:t>
      </w:r>
    </w:p>
    <w:p w14:paraId="4ED4AE91" w14:textId="65CF49AA" w:rsidR="00B715D1" w:rsidRPr="00B86A75" w:rsidRDefault="00B715D1" w:rsidP="00B704B4">
      <w:pPr>
        <w:pStyle w:val="ListParagraph"/>
        <w:numPr>
          <w:ilvl w:val="0"/>
          <w:numId w:val="54"/>
        </w:numPr>
        <w:tabs>
          <w:tab w:val="left" w:pos="426"/>
          <w:tab w:val="left" w:pos="709"/>
        </w:tabs>
        <w:spacing w:before="60" w:after="0"/>
        <w:ind w:left="0" w:firstLine="0"/>
        <w:jc w:val="both"/>
        <w:rPr>
          <w:rFonts w:ascii="Arial" w:hAnsi="Arial" w:cs="Arial"/>
          <w:sz w:val="20"/>
          <w:szCs w:val="20"/>
          <w:lang w:val="lt-LT"/>
        </w:rPr>
      </w:pPr>
      <w:r w:rsidRPr="00B86A75">
        <w:rPr>
          <w:rFonts w:ascii="Arial" w:hAnsi="Arial" w:cs="Arial"/>
          <w:noProof/>
          <w:sz w:val="20"/>
          <w:szCs w:val="20"/>
        </w:rPr>
        <w:t xml:space="preserve">Tiekėjas neturi teisės Sutarties vykdymo metu </w:t>
      </w:r>
      <w:r w:rsidR="007C0511" w:rsidRPr="00B86A75">
        <w:rPr>
          <w:rFonts w:ascii="Arial" w:hAnsi="Arial" w:cs="Arial"/>
          <w:noProof/>
          <w:sz w:val="20"/>
          <w:szCs w:val="20"/>
        </w:rPr>
        <w:t>teikti paslaugų</w:t>
      </w:r>
      <w:r w:rsidRPr="00B86A75">
        <w:rPr>
          <w:rFonts w:ascii="Arial" w:hAnsi="Arial" w:cs="Arial"/>
          <w:noProof/>
          <w:sz w:val="20"/>
          <w:szCs w:val="20"/>
        </w:rPr>
        <w:t>, kurios neatitinka Pirkimo dokumentų reikalavimų ir (ar) kurių t</w:t>
      </w:r>
      <w:r w:rsidR="007C0511" w:rsidRPr="00B86A75">
        <w:rPr>
          <w:rFonts w:ascii="Arial" w:hAnsi="Arial" w:cs="Arial"/>
          <w:noProof/>
          <w:sz w:val="20"/>
          <w:szCs w:val="20"/>
        </w:rPr>
        <w:t>ei</w:t>
      </w:r>
      <w:r w:rsidRPr="00B86A75">
        <w:rPr>
          <w:rFonts w:ascii="Arial" w:hAnsi="Arial" w:cs="Arial"/>
          <w:noProof/>
          <w:sz w:val="20"/>
          <w:szCs w:val="20"/>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AD9EC2F" w14:textId="251FCD4D" w:rsidR="00755FD6" w:rsidRPr="00B86A75" w:rsidRDefault="00701E79" w:rsidP="00701E79">
      <w:pPr>
        <w:pBdr>
          <w:top w:val="single" w:sz="6" w:space="1" w:color="auto"/>
          <w:bottom w:val="single" w:sz="6" w:space="1" w:color="auto"/>
        </w:pBdr>
        <w:spacing w:before="120" w:after="120" w:line="276" w:lineRule="auto"/>
        <w:jc w:val="both"/>
        <w:rPr>
          <w:rFonts w:ascii="Arial" w:hAnsi="Arial" w:cs="Arial"/>
          <w:b/>
          <w:bCs/>
          <w:sz w:val="20"/>
          <w:szCs w:val="20"/>
        </w:rPr>
      </w:pPr>
      <w:r w:rsidRPr="00B86A75">
        <w:rPr>
          <w:rFonts w:ascii="Arial" w:hAnsi="Arial" w:cs="Arial"/>
          <w:b/>
          <w:bCs/>
          <w:sz w:val="20"/>
          <w:szCs w:val="20"/>
        </w:rPr>
        <w:t>7. PASLAUGŲ TEIKĖJO ĮSIPAREIGOJIMAI SUSIJĘ SU PIRKIMO OBJEKTU</w:t>
      </w:r>
    </w:p>
    <w:p w14:paraId="7134D5ED" w14:textId="77777777" w:rsidR="00C951E0" w:rsidRPr="00B86A75" w:rsidRDefault="00C951E0" w:rsidP="00B704B4">
      <w:pPr>
        <w:pStyle w:val="ListParagraph"/>
        <w:numPr>
          <w:ilvl w:val="1"/>
          <w:numId w:val="47"/>
        </w:numPr>
        <w:tabs>
          <w:tab w:val="left" w:pos="567"/>
        </w:tabs>
        <w:spacing w:after="60"/>
        <w:ind w:left="0" w:firstLine="0"/>
        <w:contextualSpacing w:val="0"/>
        <w:rPr>
          <w:rFonts w:ascii="Arial" w:hAnsi="Arial" w:cs="Arial"/>
          <w:noProof/>
          <w:color w:val="000000" w:themeColor="text1"/>
          <w:sz w:val="20"/>
          <w:szCs w:val="20"/>
        </w:rPr>
      </w:pPr>
      <w:r w:rsidRPr="00B86A75">
        <w:rPr>
          <w:rFonts w:ascii="Arial" w:hAnsi="Arial" w:cs="Arial"/>
          <w:noProof/>
          <w:color w:val="000000" w:themeColor="text1"/>
          <w:sz w:val="20"/>
          <w:szCs w:val="20"/>
        </w:rPr>
        <w:t>Pirkimo objekto Paslaugų teikimą Paslaugos teikėjas turės perimti iš esamo paslaugos teikėjo (taikoma jei Paslaugas iki Sutarties sudarymo teikia ne esamas Paslaugos teikėjas) ir integruoti sprendimą per sistemos integravimo sąsają (API) į Užsakovo sistemas per 15 (penkiolika) kalendorinių dienų, skaičiuojant nuo Užsakovo naudojamų sąsajų aprašymų pateikimo Paslaugų teikėjui. Paslaugų teikėjas prisiima visus kaštus, susijusius su Paslaugų perėmimu iš esamo paslaugos teikėjo. Paslaugų teikėjas įsipareigoja užtikrinti nenutrūkstamą Sistemos veikimą Sistemos perėmimo metu ir visą Sutarties galiojimo laikotarpį.</w:t>
      </w:r>
    </w:p>
    <w:p w14:paraId="12FFD378" w14:textId="77777777" w:rsidR="00C951E0" w:rsidRPr="00B86A75" w:rsidRDefault="00C951E0" w:rsidP="00B704B4">
      <w:pPr>
        <w:pStyle w:val="ListParagraph"/>
        <w:numPr>
          <w:ilvl w:val="1"/>
          <w:numId w:val="47"/>
        </w:numPr>
        <w:tabs>
          <w:tab w:val="left" w:pos="567"/>
        </w:tabs>
        <w:spacing w:after="60"/>
        <w:ind w:left="0" w:firstLine="0"/>
        <w:contextualSpacing w:val="0"/>
        <w:rPr>
          <w:rFonts w:ascii="Arial" w:hAnsi="Arial" w:cs="Arial"/>
          <w:noProof/>
          <w:color w:val="000000" w:themeColor="text1"/>
          <w:sz w:val="20"/>
          <w:szCs w:val="20"/>
        </w:rPr>
      </w:pPr>
      <w:r w:rsidRPr="00B86A75">
        <w:rPr>
          <w:rFonts w:ascii="Arial" w:hAnsi="Arial" w:cs="Arial"/>
          <w:noProof/>
          <w:color w:val="000000" w:themeColor="text1"/>
          <w:sz w:val="20"/>
          <w:szCs w:val="20"/>
        </w:rPr>
        <w:t>Sutarties galiojimo metu gali būti pasirašomi papildomi susitarimai su gamintoju ar Paslaugų teikėju, ar prie Sutarties pridedamos Paslaugų teikėjo pateiktos standartinės ar kitos taisyklės, tvarkos, tai bet kokios nuostatos ar (ir) sąlygos,  kurie negali prieštarauti Pirkimo sąlygoms, Lietuvos Respublikos viešųjų pirkimų įstatymui ir susijusiems teisės aktams.</w:t>
      </w:r>
    </w:p>
    <w:p w14:paraId="7B606B7F" w14:textId="77777777" w:rsidR="00C951E0" w:rsidRPr="00B86A75" w:rsidRDefault="00C951E0" w:rsidP="00B704B4">
      <w:pPr>
        <w:pStyle w:val="ListParagraph"/>
        <w:numPr>
          <w:ilvl w:val="1"/>
          <w:numId w:val="47"/>
        </w:numPr>
        <w:tabs>
          <w:tab w:val="left" w:pos="567"/>
        </w:tabs>
        <w:spacing w:after="60"/>
        <w:ind w:left="0" w:firstLine="0"/>
        <w:contextualSpacing w:val="0"/>
        <w:rPr>
          <w:rFonts w:ascii="Arial" w:hAnsi="Arial" w:cs="Arial"/>
          <w:noProof/>
          <w:color w:val="000000" w:themeColor="text1"/>
          <w:sz w:val="20"/>
          <w:szCs w:val="20"/>
        </w:rPr>
      </w:pPr>
      <w:r w:rsidRPr="00B86A75">
        <w:rPr>
          <w:rFonts w:ascii="Arial" w:hAnsi="Arial" w:cs="Arial"/>
          <w:noProof/>
          <w:color w:val="000000" w:themeColor="text1"/>
          <w:sz w:val="20"/>
          <w:szCs w:val="20"/>
        </w:rPr>
        <w:t xml:space="preserve">Paslaugų teikėjas turi užtikrinti, kad Paslaugų teikime dalyvaujantys specialistai laisvai kalbėtų lietuvių kalba. Jeigu Paslaugų teikėjas negali pasiūlyti lietuvių kalba kalbančių specialistų, jis turi užtikrinti vertėjo paslaugas savo sąskaita.  </w:t>
      </w:r>
    </w:p>
    <w:p w14:paraId="3D08DD39" w14:textId="77777777" w:rsidR="00C951E0" w:rsidRPr="00B86A75" w:rsidRDefault="00C951E0" w:rsidP="00B704B4">
      <w:pPr>
        <w:pStyle w:val="ListParagraph"/>
        <w:numPr>
          <w:ilvl w:val="1"/>
          <w:numId w:val="47"/>
        </w:numPr>
        <w:tabs>
          <w:tab w:val="left" w:pos="567"/>
        </w:tabs>
        <w:spacing w:after="60"/>
        <w:ind w:left="0" w:firstLine="0"/>
        <w:contextualSpacing w:val="0"/>
        <w:rPr>
          <w:rFonts w:ascii="Arial" w:hAnsi="Arial" w:cs="Arial"/>
          <w:noProof/>
          <w:color w:val="000000" w:themeColor="text1"/>
          <w:sz w:val="20"/>
          <w:szCs w:val="20"/>
        </w:rPr>
      </w:pPr>
      <w:r w:rsidRPr="00B86A75">
        <w:rPr>
          <w:rFonts w:ascii="Arial" w:hAnsi="Arial" w:cs="Arial"/>
          <w:noProof/>
          <w:color w:val="000000" w:themeColor="text1"/>
          <w:sz w:val="20"/>
          <w:szCs w:val="20"/>
        </w:rPr>
        <w:t>Teikdamas Paslaugas, Paslaugų teikėjas turi užtikrinti, kad jos atitiktų visus teisės aktų, reglamentuojančių asmens duomenų, komercinės informacijos naudojimą ir saugą nuostatas.</w:t>
      </w:r>
    </w:p>
    <w:p w14:paraId="181BB7BD" w14:textId="77777777" w:rsidR="00C951E0" w:rsidRPr="00B86A75" w:rsidRDefault="00C951E0" w:rsidP="00B704B4">
      <w:pPr>
        <w:pStyle w:val="ListParagraph"/>
        <w:numPr>
          <w:ilvl w:val="1"/>
          <w:numId w:val="47"/>
        </w:numPr>
        <w:tabs>
          <w:tab w:val="left" w:pos="567"/>
        </w:tabs>
        <w:spacing w:after="60"/>
        <w:ind w:left="0" w:firstLine="0"/>
        <w:contextualSpacing w:val="0"/>
        <w:rPr>
          <w:rFonts w:ascii="Arial" w:hAnsi="Arial" w:cs="Arial"/>
          <w:noProof/>
          <w:color w:val="000000" w:themeColor="text1"/>
          <w:sz w:val="20"/>
          <w:szCs w:val="20"/>
        </w:rPr>
      </w:pPr>
      <w:r w:rsidRPr="00B86A75">
        <w:rPr>
          <w:rFonts w:ascii="Arial" w:hAnsi="Arial" w:cs="Arial"/>
          <w:noProof/>
          <w:color w:val="000000" w:themeColor="text1"/>
          <w:sz w:val="20"/>
          <w:szCs w:val="20"/>
        </w:rPr>
        <w:t>Užsakovo pateikti Naudotojo duomenys turi būti naudojami teisėtai ir nepažeidžiant Lietuvos Respublikos asmens elektroninio parašo naudojimą Lietuvos Respublikoje, reikalavimus duomenų teisinės apsaugos įstatymo ir kitų Lietuvos Respublikos teisės aktų nuostatų, reglamentuojančių asmens duomenų naudojimą ir saugą.</w:t>
      </w:r>
    </w:p>
    <w:p w14:paraId="1E2DC7FA" w14:textId="77777777" w:rsidR="00C951E0" w:rsidRPr="00B86A75" w:rsidRDefault="00C951E0" w:rsidP="00C951E0">
      <w:pPr>
        <w:pStyle w:val="ListParagraph"/>
        <w:spacing w:after="60"/>
        <w:ind w:left="425"/>
        <w:contextualSpacing w:val="0"/>
        <w:jc w:val="both"/>
        <w:rPr>
          <w:rFonts w:ascii="Arial" w:hAnsi="Arial" w:cs="Arial"/>
          <w:noProof/>
          <w:color w:val="000000" w:themeColor="text1"/>
          <w:sz w:val="20"/>
          <w:szCs w:val="20"/>
          <w:lang w:val="lt-LT"/>
        </w:rPr>
      </w:pPr>
    </w:p>
    <w:p w14:paraId="261B89C3" w14:textId="1E97357C" w:rsidR="00BE7FFE" w:rsidRPr="00B86A75" w:rsidRDefault="00BE7FFE" w:rsidP="00B704B4">
      <w:pPr>
        <w:numPr>
          <w:ilvl w:val="0"/>
          <w:numId w:val="47"/>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B86A75">
        <w:rPr>
          <w:rFonts w:ascii="Arial" w:hAnsi="Arial" w:cs="Arial"/>
          <w:b/>
          <w:bCs/>
          <w:sz w:val="20"/>
          <w:szCs w:val="20"/>
          <w:lang w:eastAsia="ja-JP"/>
        </w:rPr>
        <w:t>PRIEDAI</w:t>
      </w:r>
    </w:p>
    <w:p w14:paraId="2999F0CA" w14:textId="556B5E7D" w:rsidR="003C4DDE" w:rsidRPr="00B86A75" w:rsidRDefault="00BE51E2" w:rsidP="003C4DDE">
      <w:pPr>
        <w:tabs>
          <w:tab w:val="left" w:pos="-284"/>
        </w:tabs>
        <w:spacing w:after="0"/>
        <w:rPr>
          <w:rFonts w:ascii="Arial" w:hAnsi="Arial" w:cs="Arial"/>
          <w:sz w:val="20"/>
          <w:szCs w:val="20"/>
          <w:lang w:eastAsia="ja-JP"/>
        </w:rPr>
      </w:pPr>
      <w:bookmarkStart w:id="3" w:name="_Hlk172617255"/>
      <w:r w:rsidRPr="00B86A75">
        <w:rPr>
          <w:rFonts w:ascii="Arial" w:hAnsi="Arial" w:cs="Arial"/>
          <w:sz w:val="20"/>
          <w:szCs w:val="20"/>
          <w:lang w:eastAsia="ja-JP"/>
        </w:rPr>
        <w:t xml:space="preserve">Priedas Nr. </w:t>
      </w:r>
      <w:r w:rsidR="003952CF" w:rsidRPr="00B86A75">
        <w:rPr>
          <w:rFonts w:ascii="Arial" w:hAnsi="Arial" w:cs="Arial"/>
          <w:sz w:val="20"/>
          <w:szCs w:val="20"/>
          <w:lang w:eastAsia="ja-JP"/>
        </w:rPr>
        <w:t>1</w:t>
      </w:r>
      <w:r w:rsidRPr="00B86A75">
        <w:rPr>
          <w:rFonts w:ascii="Arial" w:hAnsi="Arial" w:cs="Arial"/>
          <w:sz w:val="20"/>
          <w:szCs w:val="20"/>
          <w:lang w:eastAsia="ja-JP"/>
        </w:rPr>
        <w:t xml:space="preserve"> – </w:t>
      </w:r>
      <w:r w:rsidR="003C4DDE" w:rsidRPr="00B86A75">
        <w:rPr>
          <w:rFonts w:ascii="Arial" w:hAnsi="Arial" w:cs="Arial"/>
          <w:sz w:val="20"/>
          <w:szCs w:val="20"/>
          <w:lang w:eastAsia="ja-JP"/>
        </w:rPr>
        <w:t>Aplinkos apsaugos (žalieji) kriterijai</w:t>
      </w:r>
      <w:r w:rsidR="00587C20" w:rsidRPr="00B86A75">
        <w:rPr>
          <w:rFonts w:ascii="Arial" w:hAnsi="Arial" w:cs="Arial"/>
          <w:sz w:val="20"/>
          <w:szCs w:val="20"/>
          <w:lang w:eastAsia="ja-JP"/>
        </w:rPr>
        <w:t>;</w:t>
      </w:r>
    </w:p>
    <w:p w14:paraId="3C481ED8" w14:textId="2100CE27" w:rsidR="003C4DDE" w:rsidRPr="00B86A75" w:rsidRDefault="003C4DDE" w:rsidP="00266331">
      <w:pPr>
        <w:spacing w:after="0"/>
        <w:rPr>
          <w:rFonts w:ascii="Arial" w:hAnsi="Arial" w:cs="Arial"/>
          <w:sz w:val="20"/>
          <w:szCs w:val="20"/>
          <w:lang w:eastAsia="ja-JP"/>
        </w:rPr>
      </w:pPr>
      <w:bookmarkStart w:id="4" w:name="_Hlk172617271"/>
      <w:bookmarkEnd w:id="3"/>
      <w:r w:rsidRPr="00B86A75">
        <w:rPr>
          <w:rFonts w:ascii="Arial" w:hAnsi="Arial" w:cs="Arial"/>
          <w:sz w:val="20"/>
          <w:szCs w:val="20"/>
          <w:lang w:eastAsia="ja-JP"/>
        </w:rPr>
        <w:t xml:space="preserve">Priedas Nr. </w:t>
      </w:r>
      <w:r w:rsidR="003952CF" w:rsidRPr="00B86A75">
        <w:rPr>
          <w:rFonts w:ascii="Arial" w:hAnsi="Arial" w:cs="Arial"/>
          <w:sz w:val="20"/>
          <w:szCs w:val="20"/>
          <w:lang w:eastAsia="ja-JP"/>
        </w:rPr>
        <w:t>2</w:t>
      </w:r>
      <w:r w:rsidRPr="00B86A75">
        <w:rPr>
          <w:rFonts w:ascii="Arial" w:hAnsi="Arial" w:cs="Arial"/>
          <w:sz w:val="20"/>
          <w:szCs w:val="20"/>
          <w:lang w:eastAsia="ja-JP"/>
        </w:rPr>
        <w:t xml:space="preserve"> – </w:t>
      </w:r>
      <w:bookmarkEnd w:id="4"/>
      <w:r w:rsidRPr="00B86A75">
        <w:rPr>
          <w:rFonts w:ascii="Arial" w:hAnsi="Arial" w:cs="Arial"/>
          <w:sz w:val="20"/>
          <w:szCs w:val="20"/>
        </w:rPr>
        <w:t>NFR (nefunkciniai) reikalavimai informacijos saugai</w:t>
      </w:r>
      <w:r w:rsidR="00266331" w:rsidRPr="00B86A75">
        <w:rPr>
          <w:rFonts w:ascii="Arial" w:hAnsi="Arial" w:cs="Arial"/>
          <w:sz w:val="20"/>
          <w:szCs w:val="20"/>
        </w:rPr>
        <w:t>,</w:t>
      </w:r>
      <w:r w:rsidRPr="00B86A75">
        <w:rPr>
          <w:rFonts w:ascii="Arial" w:hAnsi="Arial" w:cs="Arial"/>
          <w:sz w:val="20"/>
          <w:szCs w:val="20"/>
        </w:rPr>
        <w:t xml:space="preserve"> BDAR</w:t>
      </w:r>
      <w:r w:rsidR="00266331" w:rsidRPr="00B86A75">
        <w:rPr>
          <w:rFonts w:ascii="Arial" w:hAnsi="Arial" w:cs="Arial"/>
          <w:sz w:val="20"/>
          <w:szCs w:val="20"/>
        </w:rPr>
        <w:t xml:space="preserve"> ir</w:t>
      </w:r>
      <w:r w:rsidR="00BE51E2" w:rsidRPr="00B86A75">
        <w:rPr>
          <w:rFonts w:ascii="Arial" w:hAnsi="Arial" w:cs="Arial"/>
          <w:sz w:val="20"/>
          <w:szCs w:val="20"/>
          <w:lang w:eastAsia="ja-JP"/>
        </w:rPr>
        <w:t xml:space="preserve"> pirkimo objektui</w:t>
      </w:r>
      <w:r w:rsidR="00266331" w:rsidRPr="00B86A75">
        <w:rPr>
          <w:rFonts w:ascii="Arial" w:hAnsi="Arial" w:cs="Arial"/>
          <w:sz w:val="20"/>
          <w:szCs w:val="20"/>
          <w:lang w:eastAsia="ja-JP"/>
        </w:rPr>
        <w:t>.</w:t>
      </w:r>
    </w:p>
    <w:p w14:paraId="44D82A37" w14:textId="77777777" w:rsidR="008618F1" w:rsidRPr="00B86A75" w:rsidRDefault="008618F1" w:rsidP="00266331">
      <w:pPr>
        <w:spacing w:after="0"/>
        <w:rPr>
          <w:rFonts w:ascii="Arial" w:hAnsi="Arial" w:cs="Arial"/>
          <w:sz w:val="20"/>
          <w:szCs w:val="20"/>
          <w:lang w:eastAsia="ja-JP"/>
        </w:rPr>
      </w:pPr>
    </w:p>
    <w:p w14:paraId="0E313C82" w14:textId="77777777" w:rsidR="008618F1" w:rsidRPr="00B86A75" w:rsidRDefault="008618F1" w:rsidP="00266331">
      <w:pPr>
        <w:spacing w:after="0"/>
        <w:rPr>
          <w:rFonts w:ascii="Arial" w:hAnsi="Arial" w:cs="Arial"/>
          <w:sz w:val="20"/>
          <w:szCs w:val="20"/>
          <w:lang w:eastAsia="ja-JP"/>
        </w:rPr>
      </w:pPr>
    </w:p>
    <w:p w14:paraId="7E53008D" w14:textId="77777777" w:rsidR="008618F1" w:rsidRPr="00B86A75" w:rsidRDefault="008618F1" w:rsidP="00266331">
      <w:pPr>
        <w:spacing w:after="0"/>
        <w:rPr>
          <w:rFonts w:ascii="Arial" w:hAnsi="Arial" w:cs="Arial"/>
          <w:sz w:val="20"/>
          <w:szCs w:val="20"/>
          <w:lang w:eastAsia="ja-JP"/>
        </w:rPr>
      </w:pPr>
    </w:p>
    <w:p w14:paraId="7CF04BCA" w14:textId="77777777" w:rsidR="008618F1" w:rsidRPr="00B86A75" w:rsidRDefault="008618F1" w:rsidP="00266331">
      <w:pPr>
        <w:spacing w:after="0"/>
        <w:rPr>
          <w:rFonts w:ascii="Arial" w:hAnsi="Arial" w:cs="Arial"/>
          <w:sz w:val="20"/>
          <w:szCs w:val="20"/>
          <w:lang w:eastAsia="ja-JP"/>
        </w:rPr>
      </w:pPr>
    </w:p>
    <w:p w14:paraId="581E031A" w14:textId="77777777" w:rsidR="008618F1" w:rsidRPr="00B86A75" w:rsidRDefault="008618F1" w:rsidP="00266331">
      <w:pPr>
        <w:spacing w:after="0"/>
        <w:rPr>
          <w:rFonts w:ascii="Arial" w:hAnsi="Arial" w:cs="Arial"/>
          <w:sz w:val="20"/>
          <w:szCs w:val="20"/>
          <w:lang w:eastAsia="ja-JP"/>
        </w:rPr>
      </w:pPr>
    </w:p>
    <w:p w14:paraId="02BB8FC5" w14:textId="77777777" w:rsidR="008618F1" w:rsidRPr="00B86A75" w:rsidRDefault="008618F1" w:rsidP="00266331">
      <w:pPr>
        <w:spacing w:after="0"/>
        <w:rPr>
          <w:rFonts w:ascii="Arial" w:hAnsi="Arial" w:cs="Arial"/>
          <w:sz w:val="20"/>
          <w:szCs w:val="20"/>
          <w:lang w:eastAsia="ja-JP"/>
        </w:rPr>
      </w:pPr>
    </w:p>
    <w:p w14:paraId="0EAE3CC8" w14:textId="77777777" w:rsidR="008618F1" w:rsidRPr="00B86A75" w:rsidRDefault="008618F1" w:rsidP="00266331">
      <w:pPr>
        <w:spacing w:after="0"/>
        <w:rPr>
          <w:rFonts w:ascii="Arial" w:hAnsi="Arial" w:cs="Arial"/>
          <w:sz w:val="20"/>
          <w:szCs w:val="20"/>
          <w:lang w:eastAsia="ja-JP"/>
        </w:rPr>
      </w:pPr>
    </w:p>
    <w:p w14:paraId="3F809C00" w14:textId="77777777" w:rsidR="008618F1" w:rsidRPr="00B86A75" w:rsidRDefault="008618F1" w:rsidP="00266331">
      <w:pPr>
        <w:spacing w:after="0"/>
        <w:rPr>
          <w:rFonts w:ascii="Arial" w:hAnsi="Arial" w:cs="Arial"/>
          <w:sz w:val="20"/>
          <w:szCs w:val="20"/>
          <w:lang w:eastAsia="ja-JP"/>
        </w:rPr>
      </w:pPr>
    </w:p>
    <w:p w14:paraId="0C8A3FE2" w14:textId="77777777" w:rsidR="008618F1" w:rsidRPr="00B86A75" w:rsidRDefault="008618F1" w:rsidP="00266331">
      <w:pPr>
        <w:spacing w:after="0"/>
        <w:rPr>
          <w:rFonts w:ascii="Arial" w:hAnsi="Arial" w:cs="Arial"/>
          <w:sz w:val="20"/>
          <w:szCs w:val="20"/>
          <w:lang w:eastAsia="ja-JP"/>
        </w:rPr>
      </w:pPr>
    </w:p>
    <w:p w14:paraId="4C96FAF9" w14:textId="77777777" w:rsidR="008618F1" w:rsidRPr="00B86A75" w:rsidRDefault="008618F1" w:rsidP="00266331">
      <w:pPr>
        <w:spacing w:after="0"/>
        <w:rPr>
          <w:rFonts w:ascii="Arial" w:hAnsi="Arial" w:cs="Arial"/>
          <w:sz w:val="20"/>
          <w:szCs w:val="20"/>
          <w:lang w:eastAsia="ja-JP"/>
        </w:rPr>
      </w:pPr>
    </w:p>
    <w:p w14:paraId="10C31D97" w14:textId="77777777" w:rsidR="008618F1" w:rsidRPr="00B86A75" w:rsidRDefault="008618F1" w:rsidP="00266331">
      <w:pPr>
        <w:spacing w:after="0"/>
        <w:rPr>
          <w:rFonts w:ascii="Arial" w:hAnsi="Arial" w:cs="Arial"/>
          <w:sz w:val="20"/>
          <w:szCs w:val="20"/>
          <w:lang w:eastAsia="ja-JP"/>
        </w:rPr>
      </w:pPr>
    </w:p>
    <w:p w14:paraId="0FF6010D" w14:textId="77777777" w:rsidR="008618F1" w:rsidRPr="00B86A75" w:rsidRDefault="008618F1" w:rsidP="00266331">
      <w:pPr>
        <w:spacing w:after="0"/>
        <w:rPr>
          <w:rFonts w:ascii="Arial" w:hAnsi="Arial" w:cs="Arial"/>
          <w:sz w:val="20"/>
          <w:szCs w:val="20"/>
          <w:lang w:eastAsia="ja-JP"/>
        </w:rPr>
      </w:pPr>
    </w:p>
    <w:p w14:paraId="03A3798C" w14:textId="77777777" w:rsidR="008618F1" w:rsidRPr="00B86A75" w:rsidRDefault="008618F1" w:rsidP="00266331">
      <w:pPr>
        <w:spacing w:after="0"/>
        <w:rPr>
          <w:rFonts w:ascii="Arial" w:hAnsi="Arial" w:cs="Arial"/>
          <w:sz w:val="20"/>
          <w:szCs w:val="20"/>
          <w:lang w:eastAsia="ja-JP"/>
        </w:rPr>
      </w:pPr>
    </w:p>
    <w:p w14:paraId="46EA8228" w14:textId="77777777" w:rsidR="008618F1" w:rsidRPr="00B86A75" w:rsidRDefault="008618F1" w:rsidP="00266331">
      <w:pPr>
        <w:spacing w:after="0"/>
        <w:rPr>
          <w:rFonts w:ascii="Arial" w:hAnsi="Arial" w:cs="Arial"/>
          <w:sz w:val="20"/>
          <w:szCs w:val="20"/>
          <w:lang w:eastAsia="ja-JP"/>
        </w:rPr>
      </w:pPr>
    </w:p>
    <w:p w14:paraId="0DC9B968" w14:textId="77777777" w:rsidR="008618F1" w:rsidRPr="00B86A75" w:rsidRDefault="008618F1" w:rsidP="00266331">
      <w:pPr>
        <w:spacing w:after="0"/>
        <w:rPr>
          <w:rFonts w:ascii="Arial" w:hAnsi="Arial" w:cs="Arial"/>
          <w:sz w:val="20"/>
          <w:szCs w:val="20"/>
          <w:lang w:eastAsia="ja-JP"/>
        </w:rPr>
      </w:pPr>
    </w:p>
    <w:p w14:paraId="71975FB6" w14:textId="77777777" w:rsidR="008618F1" w:rsidRPr="00B86A75" w:rsidRDefault="008618F1" w:rsidP="00266331">
      <w:pPr>
        <w:spacing w:after="0"/>
        <w:rPr>
          <w:rFonts w:ascii="Arial" w:hAnsi="Arial" w:cs="Arial"/>
          <w:sz w:val="20"/>
          <w:szCs w:val="20"/>
          <w:lang w:eastAsia="ja-JP"/>
        </w:rPr>
      </w:pPr>
    </w:p>
    <w:p w14:paraId="43DEEEC3" w14:textId="77777777" w:rsidR="008618F1" w:rsidRPr="00B86A75" w:rsidRDefault="008618F1" w:rsidP="00266331">
      <w:pPr>
        <w:spacing w:after="0"/>
        <w:rPr>
          <w:rFonts w:ascii="Arial" w:hAnsi="Arial" w:cs="Arial"/>
          <w:sz w:val="20"/>
          <w:szCs w:val="20"/>
          <w:lang w:eastAsia="ja-JP"/>
        </w:rPr>
      </w:pPr>
    </w:p>
    <w:p w14:paraId="29C62DCA" w14:textId="77777777" w:rsidR="008618F1" w:rsidRPr="00B86A75" w:rsidRDefault="008618F1" w:rsidP="00266331">
      <w:pPr>
        <w:spacing w:after="0"/>
        <w:rPr>
          <w:rFonts w:ascii="Arial" w:hAnsi="Arial" w:cs="Arial"/>
          <w:sz w:val="20"/>
          <w:szCs w:val="20"/>
          <w:lang w:eastAsia="ja-JP"/>
        </w:rPr>
      </w:pPr>
    </w:p>
    <w:p w14:paraId="0DADA595" w14:textId="77777777" w:rsidR="008618F1" w:rsidRPr="00B86A75" w:rsidRDefault="008618F1" w:rsidP="00266331">
      <w:pPr>
        <w:spacing w:after="0"/>
        <w:rPr>
          <w:rFonts w:ascii="Arial" w:hAnsi="Arial" w:cs="Arial"/>
          <w:sz w:val="20"/>
          <w:szCs w:val="20"/>
          <w:lang w:eastAsia="ja-JP"/>
        </w:rPr>
      </w:pPr>
    </w:p>
    <w:p w14:paraId="36A471BF" w14:textId="77777777" w:rsidR="008618F1" w:rsidRPr="00B86A75" w:rsidRDefault="008618F1" w:rsidP="00266331">
      <w:pPr>
        <w:spacing w:after="0"/>
        <w:rPr>
          <w:rFonts w:ascii="Arial" w:hAnsi="Arial" w:cs="Arial"/>
          <w:sz w:val="20"/>
          <w:szCs w:val="20"/>
          <w:lang w:eastAsia="ja-JP"/>
        </w:rPr>
      </w:pPr>
    </w:p>
    <w:p w14:paraId="3DBD5B38" w14:textId="77777777" w:rsidR="008618F1" w:rsidRPr="00B86A75" w:rsidRDefault="008618F1" w:rsidP="00266331">
      <w:pPr>
        <w:spacing w:after="0"/>
        <w:rPr>
          <w:rFonts w:ascii="Arial" w:hAnsi="Arial" w:cs="Arial"/>
          <w:sz w:val="20"/>
          <w:szCs w:val="20"/>
          <w:lang w:eastAsia="ja-JP"/>
        </w:rPr>
      </w:pPr>
    </w:p>
    <w:p w14:paraId="4211CA4F" w14:textId="77777777" w:rsidR="008618F1" w:rsidRPr="00B86A75" w:rsidRDefault="008618F1" w:rsidP="00266331">
      <w:pPr>
        <w:spacing w:after="0"/>
        <w:rPr>
          <w:rFonts w:ascii="Arial" w:hAnsi="Arial" w:cs="Arial"/>
          <w:sz w:val="20"/>
          <w:szCs w:val="20"/>
          <w:lang w:eastAsia="ja-JP"/>
        </w:rPr>
      </w:pPr>
    </w:p>
    <w:p w14:paraId="576744CB" w14:textId="77777777" w:rsidR="008618F1" w:rsidRPr="00B86A75" w:rsidRDefault="008618F1" w:rsidP="00266331">
      <w:pPr>
        <w:spacing w:after="0"/>
        <w:rPr>
          <w:rFonts w:ascii="Arial" w:hAnsi="Arial" w:cs="Arial"/>
          <w:sz w:val="20"/>
          <w:szCs w:val="20"/>
          <w:lang w:eastAsia="ja-JP"/>
        </w:rPr>
      </w:pPr>
    </w:p>
    <w:p w14:paraId="42CF1699" w14:textId="77777777" w:rsidR="008618F1" w:rsidRPr="00B86A75" w:rsidRDefault="008618F1" w:rsidP="008618F1">
      <w:pPr>
        <w:spacing w:after="0"/>
        <w:jc w:val="right"/>
        <w:rPr>
          <w:rFonts w:ascii="Arial" w:hAnsi="Arial" w:cs="Arial"/>
          <w:sz w:val="20"/>
          <w:szCs w:val="20"/>
          <w:lang w:eastAsia="ja-JP"/>
        </w:rPr>
      </w:pPr>
      <w:r w:rsidRPr="00B86A75">
        <w:rPr>
          <w:rFonts w:ascii="Arial" w:hAnsi="Arial" w:cs="Arial"/>
          <w:sz w:val="20"/>
          <w:szCs w:val="20"/>
          <w:lang w:eastAsia="ja-JP"/>
        </w:rPr>
        <w:lastRenderedPageBreak/>
        <w:t>Priedas Nr. 1</w:t>
      </w:r>
    </w:p>
    <w:p w14:paraId="1DA2D635" w14:textId="77777777" w:rsidR="008618F1" w:rsidRPr="00B86A75" w:rsidRDefault="008618F1" w:rsidP="008618F1">
      <w:pPr>
        <w:tabs>
          <w:tab w:val="left" w:pos="-284"/>
        </w:tabs>
        <w:spacing w:after="0"/>
        <w:rPr>
          <w:rFonts w:ascii="Arial" w:hAnsi="Arial" w:cs="Arial"/>
          <w:sz w:val="20"/>
          <w:szCs w:val="20"/>
          <w:lang w:eastAsia="ja-JP"/>
        </w:rPr>
      </w:pPr>
    </w:p>
    <w:p w14:paraId="0B0074F1" w14:textId="77777777" w:rsidR="008618F1" w:rsidRPr="00B86A75" w:rsidRDefault="008618F1" w:rsidP="008618F1">
      <w:pPr>
        <w:tabs>
          <w:tab w:val="left" w:pos="-284"/>
        </w:tabs>
        <w:spacing w:after="0"/>
        <w:rPr>
          <w:rFonts w:ascii="Arial" w:hAnsi="Arial" w:cs="Arial"/>
          <w:sz w:val="20"/>
          <w:szCs w:val="20"/>
          <w:lang w:eastAsia="ja-JP"/>
        </w:rPr>
      </w:pPr>
    </w:p>
    <w:tbl>
      <w:tblPr>
        <w:tblW w:w="1021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2"/>
      </w:tblGrid>
      <w:tr w:rsidR="008618F1" w:rsidRPr="00B86A75" w14:paraId="1FE26287" w14:textId="77777777" w:rsidTr="004C191A">
        <w:trPr>
          <w:trHeight w:val="2160"/>
        </w:trPr>
        <w:tc>
          <w:tcPr>
            <w:tcW w:w="10212" w:type="dxa"/>
          </w:tcPr>
          <w:p w14:paraId="2B92F22E" w14:textId="77777777" w:rsidR="008618F1" w:rsidRPr="00B86A75" w:rsidRDefault="008618F1" w:rsidP="004C191A">
            <w:pPr>
              <w:pStyle w:val="Heading2"/>
              <w:keepNext w:val="0"/>
              <w:keepLines w:val="0"/>
              <w:pBdr>
                <w:top w:val="single" w:sz="8" w:space="1" w:color="auto"/>
                <w:bottom w:val="single" w:sz="8" w:space="1" w:color="auto"/>
              </w:pBdr>
              <w:tabs>
                <w:tab w:val="left" w:pos="284"/>
              </w:tabs>
              <w:spacing w:before="0" w:line="259" w:lineRule="auto"/>
              <w:jc w:val="both"/>
              <w:rPr>
                <w:rFonts w:ascii="Arial" w:hAnsi="Arial" w:cs="Arial"/>
                <w:color w:val="auto"/>
                <w:sz w:val="20"/>
                <w:szCs w:val="20"/>
                <w:lang w:val="lt-LT"/>
              </w:rPr>
            </w:pPr>
            <w:r w:rsidRPr="00B86A75">
              <w:rPr>
                <w:rFonts w:ascii="Arial" w:hAnsi="Arial" w:cs="Arial"/>
                <w:color w:val="auto"/>
                <w:sz w:val="20"/>
                <w:szCs w:val="20"/>
                <w:lang w:val="lt-LT"/>
              </w:rPr>
              <w:t>PIRKIMO OBJEKTUI TAIKOMAS APLINKOS APSAUGOS (ŽALIASIS) KRITERIJUS</w:t>
            </w:r>
          </w:p>
          <w:p w14:paraId="3F61A421" w14:textId="77777777" w:rsidR="008618F1" w:rsidRPr="00B86A75" w:rsidRDefault="008618F1" w:rsidP="004C191A">
            <w:pPr>
              <w:tabs>
                <w:tab w:val="left" w:pos="-284"/>
              </w:tabs>
              <w:spacing w:after="0"/>
              <w:ind w:left="71"/>
              <w:rPr>
                <w:rFonts w:ascii="Arial" w:hAnsi="Arial" w:cs="Arial"/>
                <w:sz w:val="20"/>
                <w:szCs w:val="20"/>
              </w:rPr>
            </w:pPr>
            <w:r w:rsidRPr="00B86A75">
              <w:rPr>
                <w:rFonts w:ascii="Arial" w:hAnsi="Arial" w:cs="Arial"/>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(4.4.3.).</w:t>
            </w:r>
          </w:p>
        </w:tc>
      </w:tr>
    </w:tbl>
    <w:p w14:paraId="7F1424A7" w14:textId="77777777" w:rsidR="008618F1" w:rsidRPr="00B86A75" w:rsidRDefault="008618F1" w:rsidP="00266331">
      <w:pPr>
        <w:spacing w:after="0"/>
        <w:rPr>
          <w:rFonts w:ascii="Arial" w:hAnsi="Arial" w:cs="Arial"/>
          <w:sz w:val="20"/>
          <w:szCs w:val="20"/>
          <w:lang w:eastAsia="ja-JP"/>
        </w:rPr>
      </w:pPr>
    </w:p>
    <w:sectPr w:rsidR="008618F1" w:rsidRPr="00B86A75" w:rsidSect="00834699">
      <w:headerReference w:type="default" r:id="rId12"/>
      <w:footerReference w:type="default" r:id="rId13"/>
      <w:type w:val="continuous"/>
      <w:pgSz w:w="11906" w:h="16838"/>
      <w:pgMar w:top="851" w:right="70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6EEC" w14:textId="77777777" w:rsidR="00BD5F4C" w:rsidRDefault="00BD5F4C" w:rsidP="00F86956">
      <w:pPr>
        <w:spacing w:after="0" w:line="240" w:lineRule="auto"/>
      </w:pPr>
      <w:r>
        <w:separator/>
      </w:r>
    </w:p>
  </w:endnote>
  <w:endnote w:type="continuationSeparator" w:id="0">
    <w:p w14:paraId="47C498BA" w14:textId="77777777" w:rsidR="00BD5F4C" w:rsidRDefault="00BD5F4C" w:rsidP="00F86956">
      <w:pPr>
        <w:spacing w:after="0" w:line="240" w:lineRule="auto"/>
      </w:pPr>
      <w:r>
        <w:continuationSeparator/>
      </w:r>
    </w:p>
  </w:endnote>
  <w:endnote w:type="continuationNotice" w:id="1">
    <w:p w14:paraId="698F5F36" w14:textId="77777777" w:rsidR="00BD5F4C" w:rsidRDefault="00BD5F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A704340" w:rsidR="2ADBD71E" w:rsidRDefault="2ADBD71E" w:rsidP="00755FD6">
    <w:pPr>
      <w:pStyle w:val="Footer"/>
    </w:pPr>
  </w:p>
  <w:p w14:paraId="045471AA" w14:textId="77777777" w:rsidR="00755FD6" w:rsidRPr="00755FD6" w:rsidRDefault="00755FD6" w:rsidP="00755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294EF" w14:textId="77777777" w:rsidR="00BD5F4C" w:rsidRDefault="00BD5F4C" w:rsidP="00F86956">
      <w:pPr>
        <w:spacing w:after="0" w:line="240" w:lineRule="auto"/>
      </w:pPr>
      <w:r>
        <w:separator/>
      </w:r>
    </w:p>
  </w:footnote>
  <w:footnote w:type="continuationSeparator" w:id="0">
    <w:p w14:paraId="379C0D96" w14:textId="77777777" w:rsidR="00BD5F4C" w:rsidRDefault="00BD5F4C" w:rsidP="00F86956">
      <w:pPr>
        <w:spacing w:after="0" w:line="240" w:lineRule="auto"/>
      </w:pPr>
      <w:r>
        <w:continuationSeparator/>
      </w:r>
    </w:p>
  </w:footnote>
  <w:footnote w:type="continuationNotice" w:id="1">
    <w:p w14:paraId="4804C1DC" w14:textId="77777777" w:rsidR="00BD5F4C" w:rsidRDefault="00BD5F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8A7080EA"/>
    <w:lvl w:ilvl="0">
      <w:start w:val="1"/>
      <w:numFmt w:val="decimal"/>
      <w:lvlText w:val="4.2.%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0"/>
        <w:szCs w:val="20"/>
        <w:u w:val="none"/>
        <w:effect w:val="none"/>
      </w:rPr>
    </w:lvl>
    <w:lvl w:ilvl="1">
      <w:start w:val="1"/>
      <w:numFmt w:val="lowerLetter"/>
      <w:lvlText w:val="%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3">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4">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5">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6">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7">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lvl w:ilvl="8">
      <w:start w:val="1"/>
      <w:numFmt w:val="lowerLetter"/>
      <w:lvlText w:val="%3)"/>
      <w:lvlJc w:val="left"/>
      <w:pPr>
        <w:ind w:left="0" w:firstLine="0"/>
      </w:pPr>
      <w:rPr>
        <w:rFonts w:ascii="Arial" w:hAnsi="Arial" w:cs="Arial" w:hint="default"/>
        <w:b w:val="0"/>
        <w:bCs w:val="0"/>
        <w:i w:val="0"/>
        <w:iCs w:val="0"/>
        <w:smallCaps w:val="0"/>
        <w:strike w:val="0"/>
        <w:dstrike w:val="0"/>
        <w:color w:val="000000"/>
        <w:spacing w:val="0"/>
        <w:w w:val="100"/>
        <w:position w:val="0"/>
        <w:sz w:val="18"/>
        <w:szCs w:val="18"/>
        <w:u w:val="none"/>
        <w:effect w:val="none"/>
      </w:rPr>
    </w:lvl>
  </w:abstractNum>
  <w:abstractNum w:abstractNumId="1" w15:restartNumberingAfterBreak="0">
    <w:nsid w:val="0216231B"/>
    <w:multiLevelType w:val="hybridMultilevel"/>
    <w:tmpl w:val="069E2594"/>
    <w:lvl w:ilvl="0" w:tplc="0E54ED24">
      <w:start w:val="1"/>
      <w:numFmt w:val="lowerLetter"/>
      <w:lvlText w:val="%1)"/>
      <w:lvlJc w:val="left"/>
      <w:pPr>
        <w:ind w:left="0" w:firstLine="0"/>
      </w:pPr>
    </w:lvl>
    <w:lvl w:ilvl="1" w:tplc="28D03C02">
      <w:numFmt w:val="decimal"/>
      <w:lvlText w:val=""/>
      <w:lvlJc w:val="left"/>
      <w:pPr>
        <w:ind w:left="0" w:firstLine="0"/>
      </w:pPr>
    </w:lvl>
    <w:lvl w:ilvl="2" w:tplc="9BB04FEA">
      <w:numFmt w:val="decimal"/>
      <w:lvlText w:val=""/>
      <w:lvlJc w:val="left"/>
      <w:pPr>
        <w:ind w:left="0" w:firstLine="0"/>
      </w:pPr>
    </w:lvl>
    <w:lvl w:ilvl="3" w:tplc="4630FE9C">
      <w:numFmt w:val="decimal"/>
      <w:lvlText w:val=""/>
      <w:lvlJc w:val="left"/>
      <w:pPr>
        <w:ind w:left="0" w:firstLine="0"/>
      </w:pPr>
    </w:lvl>
    <w:lvl w:ilvl="4" w:tplc="6882BF4A">
      <w:numFmt w:val="decimal"/>
      <w:lvlText w:val=""/>
      <w:lvlJc w:val="left"/>
      <w:pPr>
        <w:ind w:left="0" w:firstLine="0"/>
      </w:pPr>
    </w:lvl>
    <w:lvl w:ilvl="5" w:tplc="2402A74C">
      <w:numFmt w:val="decimal"/>
      <w:lvlText w:val=""/>
      <w:lvlJc w:val="left"/>
      <w:pPr>
        <w:ind w:left="0" w:firstLine="0"/>
      </w:pPr>
    </w:lvl>
    <w:lvl w:ilvl="6" w:tplc="C0484184">
      <w:numFmt w:val="decimal"/>
      <w:lvlText w:val=""/>
      <w:lvlJc w:val="left"/>
      <w:pPr>
        <w:ind w:left="0" w:firstLine="0"/>
      </w:pPr>
    </w:lvl>
    <w:lvl w:ilvl="7" w:tplc="C2583742">
      <w:numFmt w:val="decimal"/>
      <w:lvlText w:val=""/>
      <w:lvlJc w:val="left"/>
      <w:pPr>
        <w:ind w:left="0" w:firstLine="0"/>
      </w:pPr>
    </w:lvl>
    <w:lvl w:ilvl="8" w:tplc="27F43174">
      <w:numFmt w:val="decimal"/>
      <w:lvlText w:val=""/>
      <w:lvlJc w:val="left"/>
      <w:pPr>
        <w:ind w:left="0" w:firstLine="0"/>
      </w:pPr>
    </w:lvl>
  </w:abstractNum>
  <w:abstractNum w:abstractNumId="2" w15:restartNumberingAfterBreak="0">
    <w:nsid w:val="06F214BB"/>
    <w:multiLevelType w:val="hybridMultilevel"/>
    <w:tmpl w:val="7C761CD0"/>
    <w:lvl w:ilvl="0" w:tplc="0A607EAA">
      <w:start w:val="1"/>
      <w:numFmt w:val="decimal"/>
      <w:lvlText w:val="3.1.7.%1"/>
      <w:lvlJc w:val="left"/>
      <w:pPr>
        <w:ind w:left="1440" w:hanging="360"/>
      </w:pPr>
    </w:lvl>
    <w:lvl w:ilvl="1" w:tplc="60C610EA">
      <w:start w:val="1"/>
      <w:numFmt w:val="decimal"/>
      <w:lvlText w:val="3.1.7.%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2411DF"/>
    <w:multiLevelType w:val="hybridMultilevel"/>
    <w:tmpl w:val="093479F2"/>
    <w:lvl w:ilvl="0" w:tplc="A3186930">
      <w:start w:val="1"/>
      <w:numFmt w:val="decimal"/>
      <w:lvlText w:val="6.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A24BA"/>
    <w:multiLevelType w:val="multilevel"/>
    <w:tmpl w:val="7922A236"/>
    <w:lvl w:ilvl="0">
      <w:start w:val="1"/>
      <w:numFmt w:val="decimal"/>
      <w:lvlText w:val="%1."/>
      <w:lvlJc w:val="left"/>
      <w:pPr>
        <w:ind w:left="720" w:hanging="360"/>
      </w:pPr>
      <w:rPr>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lvlText w:val="3.1.8.%3."/>
      <w:lvlJc w:val="left"/>
      <w:pPr>
        <w:ind w:left="1440" w:hanging="36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0F294F44"/>
    <w:multiLevelType w:val="multilevel"/>
    <w:tmpl w:val="633EC51A"/>
    <w:lvl w:ilvl="0">
      <w:start w:val="1"/>
      <w:numFmt w:val="decimal"/>
      <w:lvlText w:val="6.2.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F70690E"/>
    <w:multiLevelType w:val="hybridMultilevel"/>
    <w:tmpl w:val="296EBAA2"/>
    <w:lvl w:ilvl="0" w:tplc="B3E61C34">
      <w:start w:val="1"/>
      <w:numFmt w:val="decimal"/>
      <w:lvlText w:val="3.1.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227867"/>
    <w:multiLevelType w:val="hybridMultilevel"/>
    <w:tmpl w:val="1D4428BE"/>
    <w:lvl w:ilvl="0" w:tplc="2812C450">
      <w:start w:val="6"/>
      <w:numFmt w:val="decimal"/>
      <w:lvlText w:val="3.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66A96"/>
    <w:multiLevelType w:val="hybridMultilevel"/>
    <w:tmpl w:val="793A2088"/>
    <w:lvl w:ilvl="0" w:tplc="3CC22BCE">
      <w:start w:val="4"/>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35FA2"/>
    <w:multiLevelType w:val="multilevel"/>
    <w:tmpl w:val="2398E858"/>
    <w:lvl w:ilvl="0">
      <w:start w:val="1"/>
      <w:numFmt w:val="decimal"/>
      <w:lvlText w:val="%1."/>
      <w:lvlJc w:val="left"/>
      <w:pPr>
        <w:ind w:left="720" w:hanging="360"/>
      </w:pPr>
      <w:rPr>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lvlText w:val="3.1.10.1.%3."/>
      <w:lvlJc w:val="left"/>
      <w:pPr>
        <w:ind w:left="1211" w:hanging="36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47E4F4B"/>
    <w:multiLevelType w:val="hybridMultilevel"/>
    <w:tmpl w:val="D00CD90E"/>
    <w:lvl w:ilvl="0" w:tplc="9FCE1A2A">
      <w:start w:val="1"/>
      <w:numFmt w:val="decimal"/>
      <w:lvlText w:val="3.%1."/>
      <w:lvlJc w:val="left"/>
      <w:pPr>
        <w:ind w:left="3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D785E"/>
    <w:multiLevelType w:val="multilevel"/>
    <w:tmpl w:val="BADE4D20"/>
    <w:lvl w:ilvl="0">
      <w:start w:val="3"/>
      <w:numFmt w:val="decimal"/>
      <w:lvlText w:val="%1."/>
      <w:lvlJc w:val="left"/>
      <w:pPr>
        <w:ind w:left="360" w:hanging="360"/>
      </w:pPr>
    </w:lvl>
    <w:lvl w:ilvl="1">
      <w:start w:val="1"/>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1EB53794"/>
    <w:multiLevelType w:val="hybridMultilevel"/>
    <w:tmpl w:val="85F8103E"/>
    <w:lvl w:ilvl="0" w:tplc="A072D3B4">
      <w:start w:val="1"/>
      <w:numFmt w:val="decimal"/>
      <w:lvlText w:val="3.%1"/>
      <w:lvlJc w:val="left"/>
      <w:pPr>
        <w:ind w:left="3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469FE"/>
    <w:multiLevelType w:val="hybridMultilevel"/>
    <w:tmpl w:val="12CC668A"/>
    <w:lvl w:ilvl="0" w:tplc="AF862B6A">
      <w:start w:val="9"/>
      <w:numFmt w:val="decimal"/>
      <w:lvlText w:val="3.1.2.%1."/>
      <w:lvlJc w:val="left"/>
      <w:pPr>
        <w:ind w:left="67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844366"/>
    <w:multiLevelType w:val="multilevel"/>
    <w:tmpl w:val="4C16394C"/>
    <w:lvl w:ilvl="0">
      <w:start w:val="1"/>
      <w:numFmt w:val="decimal"/>
      <w:lvlText w:val="%1."/>
      <w:lvlJc w:val="left"/>
      <w:pPr>
        <w:ind w:left="1778" w:hanging="360"/>
      </w:pPr>
      <w:rPr>
        <w:rFonts w:hint="default"/>
        <w:b/>
        <w:color w:val="auto"/>
      </w:rPr>
    </w:lvl>
    <w:lvl w:ilvl="1">
      <w:start w:val="1"/>
      <w:numFmt w:val="decimal"/>
      <w:isLgl/>
      <w:lvlText w:val="%1.%2."/>
      <w:lvlJc w:val="left"/>
      <w:pPr>
        <w:ind w:left="36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DD4B97"/>
    <w:multiLevelType w:val="multilevel"/>
    <w:tmpl w:val="6D5E1578"/>
    <w:lvl w:ilvl="0">
      <w:start w:val="1"/>
      <w:numFmt w:val="decimal"/>
      <w:lvlText w:val="%1."/>
      <w:lvlJc w:val="left"/>
      <w:pPr>
        <w:ind w:left="720" w:hanging="360"/>
      </w:pPr>
      <w:rPr>
        <w:rFonts w:hint="default"/>
        <w:b/>
        <w:i w:val="0"/>
        <w:color w:val="auto"/>
      </w:rPr>
    </w:lvl>
    <w:lvl w:ilvl="1">
      <w:start w:val="1"/>
      <w:numFmt w:val="decimal"/>
      <w:lvlText w:val="%2.2"/>
      <w:lvlJc w:val="left"/>
      <w:pPr>
        <w:ind w:left="360" w:hanging="360"/>
      </w:pPr>
      <w:rPr>
        <w:rFonts w:hint="default"/>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15F9B"/>
    <w:multiLevelType w:val="multilevel"/>
    <w:tmpl w:val="31C0EA44"/>
    <w:lvl w:ilvl="0">
      <w:start w:val="3"/>
      <w:numFmt w:val="decimal"/>
      <w:lvlText w:val="6.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1387273"/>
    <w:multiLevelType w:val="hybridMultilevel"/>
    <w:tmpl w:val="71786440"/>
    <w:lvl w:ilvl="0" w:tplc="64907866">
      <w:start w:val="1"/>
      <w:numFmt w:val="decimal"/>
      <w:lvlText w:val="3.1.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2BF0619"/>
    <w:multiLevelType w:val="hybridMultilevel"/>
    <w:tmpl w:val="F9AA7A0C"/>
    <w:lvl w:ilvl="0" w:tplc="BFC22DB8">
      <w:start w:val="1"/>
      <w:numFmt w:val="decimal"/>
      <w:lvlText w:val="3.3.%1"/>
      <w:lvlJc w:val="left"/>
      <w:pPr>
        <w:ind w:left="3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6B9"/>
    <w:multiLevelType w:val="multilevel"/>
    <w:tmpl w:val="8CE22498"/>
    <w:lvl w:ilvl="0">
      <w:start w:val="4"/>
      <w:numFmt w:val="decimal"/>
      <w:lvlText w:val="%1."/>
      <w:lvlJc w:val="left"/>
      <w:pPr>
        <w:ind w:left="720" w:hanging="360"/>
      </w:pPr>
      <w:rPr>
        <w:rFonts w:hint="default"/>
        <w:b/>
        <w:i w:val="0"/>
        <w:color w:val="auto"/>
      </w:rPr>
    </w:lvl>
    <w:lvl w:ilvl="1">
      <w:start w:val="1"/>
      <w:numFmt w:val="decimal"/>
      <w:lvlText w:val="4.%2"/>
      <w:lvlJc w:val="left"/>
      <w:pPr>
        <w:ind w:left="360" w:hanging="360"/>
      </w:pPr>
      <w:rPr>
        <w:rFonts w:hint="default"/>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62D2D35"/>
    <w:multiLevelType w:val="multilevel"/>
    <w:tmpl w:val="9E5E29CE"/>
    <w:lvl w:ilvl="0">
      <w:start w:val="6"/>
      <w:numFmt w:val="decimal"/>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225673"/>
    <w:multiLevelType w:val="multilevel"/>
    <w:tmpl w:val="608E9F0E"/>
    <w:lvl w:ilvl="0">
      <w:start w:val="3"/>
      <w:numFmt w:val="decimal"/>
      <w:lvlText w:val="%1"/>
      <w:lvlJc w:val="left"/>
      <w:pPr>
        <w:ind w:left="450" w:hanging="450"/>
      </w:pPr>
      <w:rPr>
        <w:rFonts w:ascii="Arial" w:hAnsi="Arial" w:cs="Arial" w:hint="default"/>
      </w:rPr>
    </w:lvl>
    <w:lvl w:ilvl="1">
      <w:start w:val="1"/>
      <w:numFmt w:val="decimal"/>
      <w:lvlText w:val="%1.%2"/>
      <w:lvlJc w:val="left"/>
      <w:pPr>
        <w:ind w:left="733" w:hanging="450"/>
      </w:pPr>
      <w:rPr>
        <w:rFonts w:ascii="Arial" w:hAnsi="Arial" w:cs="Arial" w:hint="default"/>
      </w:rPr>
    </w:lvl>
    <w:lvl w:ilvl="2">
      <w:start w:val="3"/>
      <w:numFmt w:val="decimal"/>
      <w:lvlText w:val="3.1.%3."/>
      <w:lvlJc w:val="left"/>
      <w:pPr>
        <w:ind w:left="926" w:hanging="360"/>
      </w:pPr>
    </w:lvl>
    <w:lvl w:ilvl="3">
      <w:start w:val="1"/>
      <w:numFmt w:val="decimal"/>
      <w:lvlText w:val="%1.%2.%3.%4"/>
      <w:lvlJc w:val="left"/>
      <w:pPr>
        <w:ind w:left="1569" w:hanging="720"/>
      </w:pPr>
      <w:rPr>
        <w:rFonts w:ascii="Arial" w:hAnsi="Arial" w:cs="Arial" w:hint="default"/>
      </w:rPr>
    </w:lvl>
    <w:lvl w:ilvl="4">
      <w:start w:val="1"/>
      <w:numFmt w:val="decimal"/>
      <w:lvlText w:val="%1.%2.%3.%4.%5"/>
      <w:lvlJc w:val="left"/>
      <w:pPr>
        <w:ind w:left="2212" w:hanging="1080"/>
      </w:pPr>
      <w:rPr>
        <w:rFonts w:ascii="Arial" w:hAnsi="Arial" w:cs="Arial" w:hint="default"/>
      </w:rPr>
    </w:lvl>
    <w:lvl w:ilvl="5">
      <w:start w:val="1"/>
      <w:numFmt w:val="decimal"/>
      <w:lvlText w:val="%1.%2.%3.%4.%5.%6"/>
      <w:lvlJc w:val="left"/>
      <w:pPr>
        <w:ind w:left="2495" w:hanging="1080"/>
      </w:pPr>
      <w:rPr>
        <w:rFonts w:ascii="Arial" w:hAnsi="Arial" w:cs="Arial" w:hint="default"/>
      </w:rPr>
    </w:lvl>
    <w:lvl w:ilvl="6">
      <w:start w:val="1"/>
      <w:numFmt w:val="decimal"/>
      <w:lvlText w:val="%1.%2.%3.%4.%5.%6.%7"/>
      <w:lvlJc w:val="left"/>
      <w:pPr>
        <w:ind w:left="3138" w:hanging="1440"/>
      </w:pPr>
      <w:rPr>
        <w:rFonts w:ascii="Arial" w:hAnsi="Arial" w:cs="Arial" w:hint="default"/>
      </w:rPr>
    </w:lvl>
    <w:lvl w:ilvl="7">
      <w:start w:val="1"/>
      <w:numFmt w:val="decimal"/>
      <w:lvlText w:val="%1.%2.%3.%4.%5.%6.%7.%8"/>
      <w:lvlJc w:val="left"/>
      <w:pPr>
        <w:ind w:left="3421" w:hanging="1440"/>
      </w:pPr>
      <w:rPr>
        <w:rFonts w:ascii="Arial" w:hAnsi="Arial" w:cs="Arial" w:hint="default"/>
      </w:rPr>
    </w:lvl>
    <w:lvl w:ilvl="8">
      <w:start w:val="1"/>
      <w:numFmt w:val="decimal"/>
      <w:lvlText w:val="%1.%2.%3.%4.%5.%6.%7.%8.%9"/>
      <w:lvlJc w:val="left"/>
      <w:pPr>
        <w:ind w:left="4064" w:hanging="1800"/>
      </w:pPr>
      <w:rPr>
        <w:rFonts w:ascii="Arial" w:hAnsi="Arial" w:cs="Arial" w:hint="default"/>
      </w:rPr>
    </w:lvl>
  </w:abstractNum>
  <w:abstractNum w:abstractNumId="22" w15:restartNumberingAfterBreak="0">
    <w:nsid w:val="3F601002"/>
    <w:multiLevelType w:val="hybridMultilevel"/>
    <w:tmpl w:val="E84A0DFE"/>
    <w:lvl w:ilvl="0" w:tplc="CB0AFB02">
      <w:start w:val="7"/>
      <w:numFmt w:val="decimal"/>
      <w:lvlText w:val="3.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1B05F7"/>
    <w:multiLevelType w:val="hybridMultilevel"/>
    <w:tmpl w:val="0538B282"/>
    <w:lvl w:ilvl="0" w:tplc="8CBA65B8">
      <w:start w:val="1"/>
      <w:numFmt w:val="decimal"/>
      <w:lvlText w:val="3.1.2.%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A205D"/>
    <w:multiLevelType w:val="hybridMultilevel"/>
    <w:tmpl w:val="64128A48"/>
    <w:lvl w:ilvl="0" w:tplc="4D9E37D6">
      <w:start w:val="1"/>
      <w:numFmt w:val="decimal"/>
      <w:lvlText w:val="3.1.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1AF06C7"/>
    <w:multiLevelType w:val="hybridMultilevel"/>
    <w:tmpl w:val="F77AB1D0"/>
    <w:lvl w:ilvl="0" w:tplc="7EEEE592">
      <w:start w:val="1"/>
      <w:numFmt w:val="decimal"/>
      <w:lvlText w:val="3.1.4.%1."/>
      <w:lvlJc w:val="left"/>
      <w:pPr>
        <w:ind w:left="67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430F07"/>
    <w:multiLevelType w:val="multilevel"/>
    <w:tmpl w:val="9C922028"/>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b/>
        <w:bCs/>
        <w:i w:val="0"/>
        <w:iCs w:val="0"/>
      </w:rPr>
    </w:lvl>
    <w:lvl w:ilvl="2">
      <w:start w:val="2"/>
      <w:numFmt w:val="decimal"/>
      <w:lvlText w:val="2.2.2.%3."/>
      <w:lvlJc w:val="left"/>
      <w:pPr>
        <w:ind w:left="644" w:hanging="360"/>
      </w:pPr>
      <w:rPr>
        <w:rFonts w:hint="default"/>
      </w:rPr>
    </w:lvl>
    <w:lvl w:ilvl="3">
      <w:start w:val="3"/>
      <w:numFmt w:val="decimal"/>
      <w:lvlText w:val="6.%4."/>
      <w:lvlJc w:val="left"/>
      <w:pPr>
        <w:ind w:left="720" w:hanging="360"/>
      </w:pPr>
      <w:rPr>
        <w:rFonts w:hint="default"/>
      </w:rPr>
    </w:lvl>
    <w:lvl w:ilvl="4">
      <w:start w:val="1"/>
      <w:numFmt w:val="decimal"/>
      <w:lvlText w:val="6.3.1.%5."/>
      <w:lvlJc w:val="left"/>
      <w:pPr>
        <w:ind w:left="786" w:hanging="36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46170FA"/>
    <w:multiLevelType w:val="hybridMultilevel"/>
    <w:tmpl w:val="F1A6F7CA"/>
    <w:lvl w:ilvl="0" w:tplc="7C3C68BE">
      <w:start w:val="1"/>
      <w:numFmt w:val="decimal"/>
      <w:lvlText w:val="6.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463FD2"/>
    <w:multiLevelType w:val="hybridMultilevel"/>
    <w:tmpl w:val="450AF2BC"/>
    <w:lvl w:ilvl="0" w:tplc="96F60302">
      <w:start w:val="1"/>
      <w:numFmt w:val="decimal"/>
      <w:lvlText w:val="3.1.9.%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9" w15:restartNumberingAfterBreak="0">
    <w:nsid w:val="4B164643"/>
    <w:multiLevelType w:val="hybridMultilevel"/>
    <w:tmpl w:val="BB08927E"/>
    <w:lvl w:ilvl="0" w:tplc="0C04407C">
      <w:start w:val="8"/>
      <w:numFmt w:val="decimal"/>
      <w:lvlText w:val="3.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B8C7398"/>
    <w:multiLevelType w:val="multilevel"/>
    <w:tmpl w:val="FD0A223C"/>
    <w:lvl w:ilvl="0">
      <w:start w:val="3"/>
      <w:numFmt w:val="decimal"/>
      <w:lvlText w:val="6.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B127F8"/>
    <w:multiLevelType w:val="hybridMultilevel"/>
    <w:tmpl w:val="F73E8A50"/>
    <w:lvl w:ilvl="0" w:tplc="99DAC096">
      <w:start w:val="1"/>
      <w:numFmt w:val="lowerLetter"/>
      <w:lvlText w:val="%1)"/>
      <w:lvlJc w:val="left"/>
      <w:pPr>
        <w:ind w:left="0" w:firstLine="0"/>
      </w:pPr>
    </w:lvl>
    <w:lvl w:ilvl="1" w:tplc="BC9AE5B6">
      <w:numFmt w:val="decimal"/>
      <w:lvlText w:val=""/>
      <w:lvlJc w:val="left"/>
      <w:pPr>
        <w:ind w:left="0" w:firstLine="0"/>
      </w:pPr>
    </w:lvl>
    <w:lvl w:ilvl="2" w:tplc="15BAE980">
      <w:numFmt w:val="decimal"/>
      <w:lvlText w:val=""/>
      <w:lvlJc w:val="left"/>
      <w:pPr>
        <w:ind w:left="0" w:firstLine="0"/>
      </w:pPr>
    </w:lvl>
    <w:lvl w:ilvl="3" w:tplc="6FA80232">
      <w:numFmt w:val="decimal"/>
      <w:lvlText w:val=""/>
      <w:lvlJc w:val="left"/>
      <w:pPr>
        <w:ind w:left="0" w:firstLine="0"/>
      </w:pPr>
    </w:lvl>
    <w:lvl w:ilvl="4" w:tplc="AF82AC40">
      <w:numFmt w:val="decimal"/>
      <w:lvlText w:val=""/>
      <w:lvlJc w:val="left"/>
      <w:pPr>
        <w:ind w:left="0" w:firstLine="0"/>
      </w:pPr>
    </w:lvl>
    <w:lvl w:ilvl="5" w:tplc="C51AF434">
      <w:numFmt w:val="decimal"/>
      <w:lvlText w:val=""/>
      <w:lvlJc w:val="left"/>
      <w:pPr>
        <w:ind w:left="0" w:firstLine="0"/>
      </w:pPr>
    </w:lvl>
    <w:lvl w:ilvl="6" w:tplc="F08E1D9C">
      <w:numFmt w:val="decimal"/>
      <w:lvlText w:val=""/>
      <w:lvlJc w:val="left"/>
      <w:pPr>
        <w:ind w:left="0" w:firstLine="0"/>
      </w:pPr>
    </w:lvl>
    <w:lvl w:ilvl="7" w:tplc="5ABE951C">
      <w:numFmt w:val="decimal"/>
      <w:lvlText w:val=""/>
      <w:lvlJc w:val="left"/>
      <w:pPr>
        <w:ind w:left="0" w:firstLine="0"/>
      </w:pPr>
    </w:lvl>
    <w:lvl w:ilvl="8" w:tplc="E0047D50">
      <w:numFmt w:val="decimal"/>
      <w:lvlText w:val=""/>
      <w:lvlJc w:val="left"/>
      <w:pPr>
        <w:ind w:left="0" w:firstLine="0"/>
      </w:pPr>
    </w:lvl>
  </w:abstractNum>
  <w:abstractNum w:abstractNumId="32" w15:restartNumberingAfterBreak="0">
    <w:nsid w:val="4DBE3A5C"/>
    <w:multiLevelType w:val="multilevel"/>
    <w:tmpl w:val="BCA45A18"/>
    <w:lvl w:ilvl="0">
      <w:start w:val="2"/>
      <w:numFmt w:val="decimal"/>
      <w:lvlText w:val="%1."/>
      <w:lvlJc w:val="left"/>
      <w:pPr>
        <w:ind w:left="360" w:hanging="360"/>
      </w:pPr>
    </w:lvl>
    <w:lvl w:ilvl="1">
      <w:start w:val="2"/>
      <w:numFmt w:val="decimal"/>
      <w:isLgl/>
      <w:lvlText w:val="%1.%2."/>
      <w:lvlJc w:val="left"/>
      <w:pPr>
        <w:ind w:left="720" w:hanging="720"/>
      </w:pPr>
      <w:rPr>
        <w:b/>
        <w:bCs/>
        <w:i w:val="0"/>
        <w:iCs w:val="0"/>
      </w:rPr>
    </w:lvl>
    <w:lvl w:ilvl="2">
      <w:start w:val="2"/>
      <w:numFmt w:val="decimal"/>
      <w:lvlText w:val="6.3.%3"/>
      <w:lvlJc w:val="left"/>
      <w:pPr>
        <w:ind w:left="644" w:hanging="360"/>
      </w:pPr>
      <w:rPr>
        <w:rFonts w:hint="default"/>
      </w:rPr>
    </w:lvl>
    <w:lvl w:ilvl="3">
      <w:start w:val="2"/>
      <w:numFmt w:val="decimal"/>
      <w:lvlText w:val="2.2.%4."/>
      <w:lvlJc w:val="left"/>
      <w:pPr>
        <w:ind w:left="360" w:hanging="360"/>
      </w:pPr>
    </w:lvl>
    <w:lvl w:ilvl="4">
      <w:start w:val="2"/>
      <w:numFmt w:val="decimal"/>
      <w:lvlText w:val="2.2.2.%5."/>
      <w:lvlJc w:val="left"/>
      <w:pPr>
        <w:ind w:left="786" w:hanging="36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33" w15:restartNumberingAfterBreak="0">
    <w:nsid w:val="511E2EB1"/>
    <w:multiLevelType w:val="hybridMultilevel"/>
    <w:tmpl w:val="07D48C60"/>
    <w:lvl w:ilvl="0" w:tplc="55423C6A">
      <w:start w:val="1"/>
      <w:numFmt w:val="decimal"/>
      <w:lvlText w:val="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64315D"/>
    <w:multiLevelType w:val="hybridMultilevel"/>
    <w:tmpl w:val="C6007648"/>
    <w:lvl w:ilvl="0" w:tplc="C2023F2E">
      <w:start w:val="1"/>
      <w:numFmt w:val="bullet"/>
      <w:lvlText w:val="·"/>
      <w:lvlJc w:val="left"/>
      <w:pPr>
        <w:ind w:left="720" w:hanging="360"/>
      </w:pPr>
      <w:rPr>
        <w:rFonts w:ascii="Symbol" w:hAnsi="Symbol" w:hint="default"/>
      </w:rPr>
    </w:lvl>
    <w:lvl w:ilvl="1" w:tplc="1EE8192A">
      <w:start w:val="1"/>
      <w:numFmt w:val="bullet"/>
      <w:lvlText w:val="o"/>
      <w:lvlJc w:val="left"/>
      <w:pPr>
        <w:ind w:left="1440" w:hanging="360"/>
      </w:pPr>
      <w:rPr>
        <w:rFonts w:ascii="Courier New" w:hAnsi="Courier New" w:cs="Times New Roman" w:hint="default"/>
      </w:rPr>
    </w:lvl>
    <w:lvl w:ilvl="2" w:tplc="B49C3FB0">
      <w:start w:val="1"/>
      <w:numFmt w:val="bullet"/>
      <w:lvlText w:val=""/>
      <w:lvlJc w:val="left"/>
      <w:pPr>
        <w:ind w:left="2160" w:hanging="360"/>
      </w:pPr>
      <w:rPr>
        <w:rFonts w:ascii="Wingdings" w:hAnsi="Wingdings" w:hint="default"/>
      </w:rPr>
    </w:lvl>
    <w:lvl w:ilvl="3" w:tplc="D0025800">
      <w:start w:val="1"/>
      <w:numFmt w:val="bullet"/>
      <w:lvlText w:val=""/>
      <w:lvlJc w:val="left"/>
      <w:pPr>
        <w:ind w:left="2880" w:hanging="360"/>
      </w:pPr>
      <w:rPr>
        <w:rFonts w:ascii="Symbol" w:hAnsi="Symbol" w:hint="default"/>
      </w:rPr>
    </w:lvl>
    <w:lvl w:ilvl="4" w:tplc="86781284">
      <w:start w:val="1"/>
      <w:numFmt w:val="bullet"/>
      <w:lvlText w:val="o"/>
      <w:lvlJc w:val="left"/>
      <w:pPr>
        <w:ind w:left="3600" w:hanging="360"/>
      </w:pPr>
      <w:rPr>
        <w:rFonts w:ascii="Courier New" w:hAnsi="Courier New" w:cs="Times New Roman" w:hint="default"/>
      </w:rPr>
    </w:lvl>
    <w:lvl w:ilvl="5" w:tplc="A3CA09E4">
      <w:start w:val="1"/>
      <w:numFmt w:val="bullet"/>
      <w:lvlText w:val=""/>
      <w:lvlJc w:val="left"/>
      <w:pPr>
        <w:ind w:left="4320" w:hanging="360"/>
      </w:pPr>
      <w:rPr>
        <w:rFonts w:ascii="Wingdings" w:hAnsi="Wingdings" w:hint="default"/>
      </w:rPr>
    </w:lvl>
    <w:lvl w:ilvl="6" w:tplc="DE8E8F58">
      <w:start w:val="1"/>
      <w:numFmt w:val="bullet"/>
      <w:lvlText w:val=""/>
      <w:lvlJc w:val="left"/>
      <w:pPr>
        <w:ind w:left="5040" w:hanging="360"/>
      </w:pPr>
      <w:rPr>
        <w:rFonts w:ascii="Symbol" w:hAnsi="Symbol" w:hint="default"/>
      </w:rPr>
    </w:lvl>
    <w:lvl w:ilvl="7" w:tplc="BCF2317C">
      <w:start w:val="1"/>
      <w:numFmt w:val="bullet"/>
      <w:lvlText w:val="o"/>
      <w:lvlJc w:val="left"/>
      <w:pPr>
        <w:ind w:left="5760" w:hanging="360"/>
      </w:pPr>
      <w:rPr>
        <w:rFonts w:ascii="Courier New" w:hAnsi="Courier New" w:cs="Times New Roman" w:hint="default"/>
      </w:rPr>
    </w:lvl>
    <w:lvl w:ilvl="8" w:tplc="D722F1F4">
      <w:start w:val="1"/>
      <w:numFmt w:val="bullet"/>
      <w:lvlText w:val=""/>
      <w:lvlJc w:val="left"/>
      <w:pPr>
        <w:ind w:left="6480" w:hanging="360"/>
      </w:pPr>
      <w:rPr>
        <w:rFonts w:ascii="Wingdings" w:hAnsi="Wingdings" w:hint="default"/>
      </w:rPr>
    </w:lvl>
  </w:abstractNum>
  <w:abstractNum w:abstractNumId="35" w15:restartNumberingAfterBreak="0">
    <w:nsid w:val="54307771"/>
    <w:multiLevelType w:val="multilevel"/>
    <w:tmpl w:val="052242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6913EB"/>
    <w:multiLevelType w:val="hybridMultilevel"/>
    <w:tmpl w:val="EEDAB4F6"/>
    <w:lvl w:ilvl="0" w:tplc="3D460006">
      <w:start w:val="1"/>
      <w:numFmt w:val="bullet"/>
      <w:lvlText w:val="·"/>
      <w:lvlJc w:val="left"/>
      <w:pPr>
        <w:ind w:left="720" w:hanging="360"/>
      </w:pPr>
      <w:rPr>
        <w:rFonts w:ascii="Symbol" w:hAnsi="Symbol" w:hint="default"/>
      </w:rPr>
    </w:lvl>
    <w:lvl w:ilvl="1" w:tplc="621AE338">
      <w:start w:val="1"/>
      <w:numFmt w:val="bullet"/>
      <w:lvlText w:val="o"/>
      <w:lvlJc w:val="left"/>
      <w:pPr>
        <w:ind w:left="1440" w:hanging="360"/>
      </w:pPr>
      <w:rPr>
        <w:rFonts w:ascii="Courier New" w:hAnsi="Courier New" w:cs="Times New Roman" w:hint="default"/>
      </w:rPr>
    </w:lvl>
    <w:lvl w:ilvl="2" w:tplc="96F2445A">
      <w:start w:val="1"/>
      <w:numFmt w:val="bullet"/>
      <w:lvlText w:val=""/>
      <w:lvlJc w:val="left"/>
      <w:pPr>
        <w:ind w:left="2160" w:hanging="360"/>
      </w:pPr>
      <w:rPr>
        <w:rFonts w:ascii="Wingdings" w:hAnsi="Wingdings" w:hint="default"/>
      </w:rPr>
    </w:lvl>
    <w:lvl w:ilvl="3" w:tplc="98B4B744">
      <w:start w:val="1"/>
      <w:numFmt w:val="bullet"/>
      <w:lvlText w:val=""/>
      <w:lvlJc w:val="left"/>
      <w:pPr>
        <w:ind w:left="2880" w:hanging="360"/>
      </w:pPr>
      <w:rPr>
        <w:rFonts w:ascii="Symbol" w:hAnsi="Symbol" w:hint="default"/>
      </w:rPr>
    </w:lvl>
    <w:lvl w:ilvl="4" w:tplc="31389C3C">
      <w:start w:val="1"/>
      <w:numFmt w:val="bullet"/>
      <w:lvlText w:val="o"/>
      <w:lvlJc w:val="left"/>
      <w:pPr>
        <w:ind w:left="3600" w:hanging="360"/>
      </w:pPr>
      <w:rPr>
        <w:rFonts w:ascii="Courier New" w:hAnsi="Courier New" w:cs="Times New Roman" w:hint="default"/>
      </w:rPr>
    </w:lvl>
    <w:lvl w:ilvl="5" w:tplc="443C1280">
      <w:start w:val="1"/>
      <w:numFmt w:val="bullet"/>
      <w:lvlText w:val=""/>
      <w:lvlJc w:val="left"/>
      <w:pPr>
        <w:ind w:left="4320" w:hanging="360"/>
      </w:pPr>
      <w:rPr>
        <w:rFonts w:ascii="Wingdings" w:hAnsi="Wingdings" w:hint="default"/>
      </w:rPr>
    </w:lvl>
    <w:lvl w:ilvl="6" w:tplc="40D0C130">
      <w:start w:val="1"/>
      <w:numFmt w:val="bullet"/>
      <w:lvlText w:val=""/>
      <w:lvlJc w:val="left"/>
      <w:pPr>
        <w:ind w:left="5040" w:hanging="360"/>
      </w:pPr>
      <w:rPr>
        <w:rFonts w:ascii="Symbol" w:hAnsi="Symbol" w:hint="default"/>
      </w:rPr>
    </w:lvl>
    <w:lvl w:ilvl="7" w:tplc="EE6648CE">
      <w:start w:val="1"/>
      <w:numFmt w:val="bullet"/>
      <w:lvlText w:val="o"/>
      <w:lvlJc w:val="left"/>
      <w:pPr>
        <w:ind w:left="5760" w:hanging="360"/>
      </w:pPr>
      <w:rPr>
        <w:rFonts w:ascii="Courier New" w:hAnsi="Courier New" w:cs="Times New Roman" w:hint="default"/>
      </w:rPr>
    </w:lvl>
    <w:lvl w:ilvl="8" w:tplc="594ADB04">
      <w:start w:val="1"/>
      <w:numFmt w:val="bullet"/>
      <w:lvlText w:val=""/>
      <w:lvlJc w:val="left"/>
      <w:pPr>
        <w:ind w:left="6480" w:hanging="360"/>
      </w:pPr>
      <w:rPr>
        <w:rFonts w:ascii="Wingdings" w:hAnsi="Wingdings" w:hint="default"/>
      </w:rPr>
    </w:lvl>
  </w:abstractNum>
  <w:abstractNum w:abstractNumId="37" w15:restartNumberingAfterBreak="0">
    <w:nsid w:val="5B522C12"/>
    <w:multiLevelType w:val="multilevel"/>
    <w:tmpl w:val="D04CAA36"/>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b/>
        <w:bCs/>
        <w:i w:val="0"/>
        <w:iCs w:val="0"/>
      </w:rPr>
    </w:lvl>
    <w:lvl w:ilvl="2">
      <w:start w:val="2"/>
      <w:numFmt w:val="decimal"/>
      <w:lvlText w:val="2.2.2.%3."/>
      <w:lvlJc w:val="left"/>
      <w:pPr>
        <w:ind w:left="644" w:hanging="360"/>
      </w:pPr>
      <w:rPr>
        <w:rFonts w:hint="default"/>
      </w:rPr>
    </w:lvl>
    <w:lvl w:ilvl="3">
      <w:start w:val="3"/>
      <w:numFmt w:val="decimal"/>
      <w:lvlText w:val="6.%4."/>
      <w:lvlJc w:val="left"/>
      <w:pPr>
        <w:ind w:left="720" w:hanging="360"/>
      </w:pPr>
      <w:rPr>
        <w:rFonts w:hint="default"/>
      </w:rPr>
    </w:lvl>
    <w:lvl w:ilvl="4">
      <w:start w:val="2"/>
      <w:numFmt w:val="decimal"/>
      <w:lvlText w:val="6.3.1.%5."/>
      <w:lvlJc w:val="left"/>
      <w:pPr>
        <w:ind w:left="786" w:hanging="36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C502086"/>
    <w:multiLevelType w:val="hybridMultilevel"/>
    <w:tmpl w:val="FCACDD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5CEE6D75"/>
    <w:multiLevelType w:val="multilevel"/>
    <w:tmpl w:val="E528D718"/>
    <w:lvl w:ilvl="0">
      <w:start w:val="1"/>
      <w:numFmt w:val="decimal"/>
      <w:lvlText w:val="2.%1."/>
      <w:lvlJc w:val="left"/>
      <w:pPr>
        <w:ind w:left="0" w:firstLine="0"/>
      </w:pPr>
      <w:rPr>
        <w:b w:val="0"/>
        <w:bCs w:val="0"/>
        <w:i w:val="0"/>
        <w:iCs w:val="0"/>
        <w:smallCaps w:val="0"/>
        <w:strike w:val="0"/>
        <w:dstrike w:val="0"/>
        <w:color w:val="000000"/>
        <w:spacing w:val="0"/>
        <w:w w:val="100"/>
        <w:position w:val="0"/>
        <w:sz w:val="20"/>
        <w:szCs w:val="20"/>
        <w:u w:val="none"/>
        <w:effect w:val="none"/>
      </w:rPr>
    </w:lvl>
    <w:lvl w:ilvl="1">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upperRoman"/>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0" w15:restartNumberingAfterBreak="0">
    <w:nsid w:val="5FE052C5"/>
    <w:multiLevelType w:val="multilevel"/>
    <w:tmpl w:val="83EEBE66"/>
    <w:lvl w:ilvl="0">
      <w:start w:val="6"/>
      <w:numFmt w:val="decimal"/>
      <w:lvlText w:val="%1."/>
      <w:lvlJc w:val="left"/>
      <w:pPr>
        <w:ind w:left="720" w:hanging="360"/>
      </w:pPr>
      <w:rPr>
        <w:rFonts w:hint="default"/>
        <w:b/>
        <w:i w:val="0"/>
        <w:color w:val="auto"/>
      </w:rPr>
    </w:lvl>
    <w:lvl w:ilvl="1">
      <w:start w:val="1"/>
      <w:numFmt w:val="decimal"/>
      <w:lvlText w:val="6.%2"/>
      <w:lvlJc w:val="left"/>
      <w:pPr>
        <w:ind w:left="360" w:hanging="360"/>
      </w:pPr>
      <w:rPr>
        <w:rFonts w:hint="default"/>
      </w:rPr>
    </w:lvl>
    <w:lvl w:ilvl="2">
      <w:start w:val="2"/>
      <w:numFmt w:val="decimal"/>
      <w:lvlText w:val="6.%3"/>
      <w:lvlJc w:val="left"/>
      <w:pPr>
        <w:ind w:left="786"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0AE3277"/>
    <w:multiLevelType w:val="multilevel"/>
    <w:tmpl w:val="F6E41D08"/>
    <w:lvl w:ilvl="0">
      <w:start w:val="3"/>
      <w:numFmt w:val="decimal"/>
      <w:lvlText w:val="%1."/>
      <w:lvlJc w:val="left"/>
      <w:pPr>
        <w:ind w:left="510" w:hanging="510"/>
      </w:pPr>
      <w:rPr>
        <w:rFonts w:ascii="Arial" w:hAnsi="Arial" w:cs="Arial" w:hint="default"/>
        <w:color w:val="FF0000"/>
      </w:rPr>
    </w:lvl>
    <w:lvl w:ilvl="1">
      <w:start w:val="1"/>
      <w:numFmt w:val="decimal"/>
      <w:lvlText w:val="%1.%2."/>
      <w:lvlJc w:val="left"/>
      <w:pPr>
        <w:ind w:left="793" w:hanging="510"/>
      </w:pPr>
      <w:rPr>
        <w:rFonts w:ascii="Arial" w:hAnsi="Arial" w:cs="Arial" w:hint="default"/>
        <w:color w:val="FF0000"/>
      </w:rPr>
    </w:lvl>
    <w:lvl w:ilvl="2">
      <w:start w:val="7"/>
      <w:numFmt w:val="decimal"/>
      <w:lvlText w:val="3.1.%3."/>
      <w:lvlJc w:val="left"/>
      <w:pPr>
        <w:ind w:left="1440" w:hanging="360"/>
      </w:pPr>
    </w:lvl>
    <w:lvl w:ilvl="3">
      <w:start w:val="1"/>
      <w:numFmt w:val="decimal"/>
      <w:lvlText w:val="%1.%2.%3.%4."/>
      <w:lvlJc w:val="left"/>
      <w:pPr>
        <w:ind w:left="1569" w:hanging="720"/>
      </w:pPr>
      <w:rPr>
        <w:rFonts w:ascii="Arial" w:hAnsi="Arial" w:cs="Arial" w:hint="default"/>
        <w:color w:val="FF0000"/>
      </w:rPr>
    </w:lvl>
    <w:lvl w:ilvl="4">
      <w:start w:val="1"/>
      <w:numFmt w:val="decimal"/>
      <w:lvlText w:val="%1.%2.%3.%4.%5."/>
      <w:lvlJc w:val="left"/>
      <w:pPr>
        <w:ind w:left="2212" w:hanging="1080"/>
      </w:pPr>
      <w:rPr>
        <w:rFonts w:ascii="Arial" w:hAnsi="Arial" w:cs="Arial" w:hint="default"/>
        <w:color w:val="FF0000"/>
      </w:rPr>
    </w:lvl>
    <w:lvl w:ilvl="5">
      <w:start w:val="1"/>
      <w:numFmt w:val="decimal"/>
      <w:lvlText w:val="%1.%2.%3.%4.%5.%6."/>
      <w:lvlJc w:val="left"/>
      <w:pPr>
        <w:ind w:left="2495" w:hanging="1080"/>
      </w:pPr>
      <w:rPr>
        <w:rFonts w:ascii="Arial" w:hAnsi="Arial" w:cs="Arial" w:hint="default"/>
        <w:color w:val="FF0000"/>
      </w:rPr>
    </w:lvl>
    <w:lvl w:ilvl="6">
      <w:start w:val="1"/>
      <w:numFmt w:val="decimal"/>
      <w:lvlText w:val="%1.%2.%3.%4.%5.%6.%7."/>
      <w:lvlJc w:val="left"/>
      <w:pPr>
        <w:ind w:left="3138" w:hanging="1440"/>
      </w:pPr>
      <w:rPr>
        <w:rFonts w:ascii="Arial" w:hAnsi="Arial" w:cs="Arial" w:hint="default"/>
        <w:color w:val="FF0000"/>
      </w:rPr>
    </w:lvl>
    <w:lvl w:ilvl="7">
      <w:start w:val="1"/>
      <w:numFmt w:val="decimal"/>
      <w:lvlText w:val="%1.%2.%3.%4.%5.%6.%7.%8."/>
      <w:lvlJc w:val="left"/>
      <w:pPr>
        <w:ind w:left="3421" w:hanging="1440"/>
      </w:pPr>
      <w:rPr>
        <w:rFonts w:ascii="Arial" w:hAnsi="Arial" w:cs="Arial" w:hint="default"/>
        <w:color w:val="FF0000"/>
      </w:rPr>
    </w:lvl>
    <w:lvl w:ilvl="8">
      <w:start w:val="1"/>
      <w:numFmt w:val="decimal"/>
      <w:lvlText w:val="%1.%2.%3.%4.%5.%6.%7.%8.%9."/>
      <w:lvlJc w:val="left"/>
      <w:pPr>
        <w:ind w:left="4064" w:hanging="1800"/>
      </w:pPr>
      <w:rPr>
        <w:rFonts w:ascii="Arial" w:hAnsi="Arial" w:cs="Arial" w:hint="default"/>
        <w:color w:val="FF0000"/>
      </w:rPr>
    </w:lvl>
  </w:abstractNum>
  <w:abstractNum w:abstractNumId="42" w15:restartNumberingAfterBreak="0">
    <w:nsid w:val="61401614"/>
    <w:multiLevelType w:val="hybridMultilevel"/>
    <w:tmpl w:val="000665E4"/>
    <w:lvl w:ilvl="0" w:tplc="B720E2CA">
      <w:start w:val="1"/>
      <w:numFmt w:val="decimal"/>
      <w:lvlText w:val="5.%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2C135A"/>
    <w:multiLevelType w:val="multilevel"/>
    <w:tmpl w:val="5602F640"/>
    <w:lvl w:ilvl="0">
      <w:start w:val="7"/>
      <w:numFmt w:val="decimal"/>
      <w:lvlText w:val="%1."/>
      <w:lvlJc w:val="left"/>
      <w:pPr>
        <w:ind w:left="720" w:hanging="360"/>
      </w:pPr>
      <w:rPr>
        <w:rFonts w:hint="default"/>
        <w:b/>
        <w:i w:val="0"/>
        <w:color w:val="auto"/>
      </w:rPr>
    </w:lvl>
    <w:lvl w:ilvl="1">
      <w:start w:val="1"/>
      <w:numFmt w:val="decimal"/>
      <w:lvlText w:val="7.%2"/>
      <w:lvlJc w:val="left"/>
      <w:pPr>
        <w:ind w:left="360" w:hanging="360"/>
      </w:pPr>
      <w:rPr>
        <w:rFonts w:hint="default"/>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5" w15:restartNumberingAfterBreak="0">
    <w:nsid w:val="6B893620"/>
    <w:multiLevelType w:val="hybridMultilevel"/>
    <w:tmpl w:val="D5ACAE8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6" w15:restartNumberingAfterBreak="0">
    <w:nsid w:val="6EBE3E2F"/>
    <w:multiLevelType w:val="hybridMultilevel"/>
    <w:tmpl w:val="EC0E7916"/>
    <w:lvl w:ilvl="0" w:tplc="FDAC4C6C">
      <w:start w:val="1"/>
      <w:numFmt w:val="decimal"/>
      <w:lvlText w:val="3.1.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ECD0D48"/>
    <w:multiLevelType w:val="hybridMultilevel"/>
    <w:tmpl w:val="CD409160"/>
    <w:lvl w:ilvl="0" w:tplc="02F4BEDE">
      <w:start w:val="1"/>
      <w:numFmt w:val="decimal"/>
      <w:lvlText w:val="3.1.2.8.%1."/>
      <w:lvlJc w:val="left"/>
      <w:pPr>
        <w:ind w:left="749" w:hanging="360"/>
      </w:pPr>
    </w:lvl>
    <w:lvl w:ilvl="1" w:tplc="04090019">
      <w:start w:val="1"/>
      <w:numFmt w:val="lowerLetter"/>
      <w:lvlText w:val="%2."/>
      <w:lvlJc w:val="left"/>
      <w:pPr>
        <w:ind w:left="1513" w:hanging="360"/>
      </w:pPr>
    </w:lvl>
    <w:lvl w:ilvl="2" w:tplc="0409001B">
      <w:start w:val="1"/>
      <w:numFmt w:val="lowerRoman"/>
      <w:lvlText w:val="%3."/>
      <w:lvlJc w:val="right"/>
      <w:pPr>
        <w:ind w:left="2233" w:hanging="180"/>
      </w:pPr>
    </w:lvl>
    <w:lvl w:ilvl="3" w:tplc="0409000F">
      <w:start w:val="1"/>
      <w:numFmt w:val="decimal"/>
      <w:lvlText w:val="%4."/>
      <w:lvlJc w:val="left"/>
      <w:pPr>
        <w:ind w:left="2953" w:hanging="360"/>
      </w:pPr>
    </w:lvl>
    <w:lvl w:ilvl="4" w:tplc="04090019">
      <w:start w:val="1"/>
      <w:numFmt w:val="lowerLetter"/>
      <w:lvlText w:val="%5."/>
      <w:lvlJc w:val="left"/>
      <w:pPr>
        <w:ind w:left="3673" w:hanging="360"/>
      </w:pPr>
    </w:lvl>
    <w:lvl w:ilvl="5" w:tplc="0409001B">
      <w:start w:val="1"/>
      <w:numFmt w:val="lowerRoman"/>
      <w:lvlText w:val="%6."/>
      <w:lvlJc w:val="right"/>
      <w:pPr>
        <w:ind w:left="4393" w:hanging="180"/>
      </w:pPr>
    </w:lvl>
    <w:lvl w:ilvl="6" w:tplc="0409000F">
      <w:start w:val="1"/>
      <w:numFmt w:val="decimal"/>
      <w:lvlText w:val="%7."/>
      <w:lvlJc w:val="left"/>
      <w:pPr>
        <w:ind w:left="5113" w:hanging="360"/>
      </w:pPr>
    </w:lvl>
    <w:lvl w:ilvl="7" w:tplc="04090019">
      <w:start w:val="1"/>
      <w:numFmt w:val="lowerLetter"/>
      <w:lvlText w:val="%8."/>
      <w:lvlJc w:val="left"/>
      <w:pPr>
        <w:ind w:left="5833" w:hanging="360"/>
      </w:pPr>
    </w:lvl>
    <w:lvl w:ilvl="8" w:tplc="0409001B">
      <w:start w:val="1"/>
      <w:numFmt w:val="lowerRoman"/>
      <w:lvlText w:val="%9."/>
      <w:lvlJc w:val="right"/>
      <w:pPr>
        <w:ind w:left="6553" w:hanging="180"/>
      </w:pPr>
    </w:lvl>
  </w:abstractNum>
  <w:abstractNum w:abstractNumId="48" w15:restartNumberingAfterBreak="0">
    <w:nsid w:val="71010CF0"/>
    <w:multiLevelType w:val="hybridMultilevel"/>
    <w:tmpl w:val="4A806CFE"/>
    <w:lvl w:ilvl="0" w:tplc="FFFFFFFF">
      <w:start w:val="1"/>
      <w:numFmt w:val="decimal"/>
      <w:lvlText w:val="3.1.6.%1"/>
      <w:lvlJc w:val="left"/>
      <w:pPr>
        <w:ind w:left="720" w:hanging="360"/>
      </w:pPr>
    </w:lvl>
    <w:lvl w:ilvl="1" w:tplc="D108CAD4">
      <w:start w:val="1"/>
      <w:numFmt w:val="decimal"/>
      <w:lvlText w:val="3.1.6.%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716210C7"/>
    <w:multiLevelType w:val="multilevel"/>
    <w:tmpl w:val="BADE4D20"/>
    <w:lvl w:ilvl="0">
      <w:start w:val="3"/>
      <w:numFmt w:val="decimal"/>
      <w:lvlText w:val="%1."/>
      <w:lvlJc w:val="left"/>
      <w:pPr>
        <w:ind w:left="360" w:hanging="360"/>
      </w:pPr>
    </w:lvl>
    <w:lvl w:ilvl="1">
      <w:start w:val="1"/>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0" w15:restartNumberingAfterBreak="0">
    <w:nsid w:val="724C1FA1"/>
    <w:multiLevelType w:val="hybridMultilevel"/>
    <w:tmpl w:val="7FD8FE6A"/>
    <w:lvl w:ilvl="0" w:tplc="D18C6808">
      <w:start w:val="10"/>
      <w:numFmt w:val="decimal"/>
      <w:lvlText w:val="3.1.2.%1."/>
      <w:lvlJc w:val="left"/>
      <w:pPr>
        <w:ind w:left="67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8C572B6"/>
    <w:multiLevelType w:val="hybridMultilevel"/>
    <w:tmpl w:val="7A78D1DE"/>
    <w:lvl w:ilvl="0" w:tplc="D80CEA42">
      <w:start w:val="1"/>
      <w:numFmt w:val="decimal"/>
      <w:lvlText w:val="6.2.3.%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A89292C"/>
    <w:multiLevelType w:val="multilevel"/>
    <w:tmpl w:val="DA441D16"/>
    <w:lvl w:ilvl="0">
      <w:start w:val="1"/>
      <w:numFmt w:val="decimal"/>
      <w:lvlText w:val="%1."/>
      <w:lvlJc w:val="left"/>
      <w:pPr>
        <w:ind w:left="720" w:hanging="360"/>
      </w:pPr>
      <w:rPr>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lvlText w:val="3.1.10.%3."/>
      <w:lvlJc w:val="left"/>
      <w:pPr>
        <w:ind w:left="1571" w:hanging="36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7CA929D2"/>
    <w:multiLevelType w:val="multilevel"/>
    <w:tmpl w:val="2850FFCC"/>
    <w:lvl w:ilvl="0">
      <w:start w:val="3"/>
      <w:numFmt w:val="decimal"/>
      <w:lvlText w:val="%1."/>
      <w:lvlJc w:val="left"/>
      <w:pPr>
        <w:ind w:left="720" w:hanging="360"/>
      </w:pPr>
      <w:rPr>
        <w:rFonts w:hint="default"/>
        <w:b/>
        <w:i w:val="0"/>
        <w:color w:val="auto"/>
      </w:rPr>
    </w:lvl>
    <w:lvl w:ilvl="1">
      <w:start w:val="2"/>
      <w:numFmt w:val="decimal"/>
      <w:lvlText w:val="4.%2"/>
      <w:lvlJc w:val="left"/>
      <w:pPr>
        <w:ind w:left="360" w:hanging="360"/>
      </w:pPr>
      <w:rPr>
        <w:rFonts w:hint="default"/>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CF76ED0"/>
    <w:multiLevelType w:val="multilevel"/>
    <w:tmpl w:val="F4C267B0"/>
    <w:lvl w:ilvl="0">
      <w:start w:val="3"/>
      <w:numFmt w:val="decimal"/>
      <w:lvlText w:val="%1"/>
      <w:lvlJc w:val="left"/>
      <w:pPr>
        <w:ind w:left="450" w:hanging="450"/>
      </w:pPr>
      <w:rPr>
        <w:rFonts w:ascii="Arial" w:hAnsi="Arial" w:cs="Arial" w:hint="default"/>
      </w:rPr>
    </w:lvl>
    <w:lvl w:ilvl="1">
      <w:start w:val="1"/>
      <w:numFmt w:val="decimal"/>
      <w:lvlText w:val="%1.%2"/>
      <w:lvlJc w:val="left"/>
      <w:pPr>
        <w:ind w:left="733" w:hanging="450"/>
      </w:pPr>
      <w:rPr>
        <w:rFonts w:ascii="Arial" w:hAnsi="Arial" w:cs="Arial" w:hint="default"/>
      </w:rPr>
    </w:lvl>
    <w:lvl w:ilvl="2">
      <w:start w:val="4"/>
      <w:numFmt w:val="decimal"/>
      <w:lvlText w:val="%1.%2.%3."/>
      <w:lvlJc w:val="left"/>
      <w:pPr>
        <w:ind w:left="1286" w:hanging="720"/>
      </w:pPr>
      <w:rPr>
        <w:rFonts w:ascii="Arial" w:hAnsi="Arial" w:cs="Arial" w:hint="default"/>
      </w:rPr>
    </w:lvl>
    <w:lvl w:ilvl="3">
      <w:start w:val="1"/>
      <w:numFmt w:val="decimal"/>
      <w:lvlText w:val="%1.%2.%3.%4"/>
      <w:lvlJc w:val="left"/>
      <w:pPr>
        <w:ind w:left="1569" w:hanging="720"/>
      </w:pPr>
      <w:rPr>
        <w:rFonts w:ascii="Arial" w:hAnsi="Arial" w:cs="Arial" w:hint="default"/>
      </w:rPr>
    </w:lvl>
    <w:lvl w:ilvl="4">
      <w:start w:val="1"/>
      <w:numFmt w:val="decimal"/>
      <w:lvlText w:val="%1.%2.%3.%4.%5"/>
      <w:lvlJc w:val="left"/>
      <w:pPr>
        <w:ind w:left="2212" w:hanging="1080"/>
      </w:pPr>
      <w:rPr>
        <w:rFonts w:ascii="Arial" w:hAnsi="Arial" w:cs="Arial" w:hint="default"/>
      </w:rPr>
    </w:lvl>
    <w:lvl w:ilvl="5">
      <w:start w:val="1"/>
      <w:numFmt w:val="decimal"/>
      <w:lvlText w:val="%1.%2.%3.%4.%5.%6"/>
      <w:lvlJc w:val="left"/>
      <w:pPr>
        <w:ind w:left="2495" w:hanging="1080"/>
      </w:pPr>
      <w:rPr>
        <w:rFonts w:ascii="Arial" w:hAnsi="Arial" w:cs="Arial" w:hint="default"/>
      </w:rPr>
    </w:lvl>
    <w:lvl w:ilvl="6">
      <w:start w:val="1"/>
      <w:numFmt w:val="decimal"/>
      <w:lvlText w:val="%1.%2.%3.%4.%5.%6.%7"/>
      <w:lvlJc w:val="left"/>
      <w:pPr>
        <w:ind w:left="3138" w:hanging="1440"/>
      </w:pPr>
      <w:rPr>
        <w:rFonts w:ascii="Arial" w:hAnsi="Arial" w:cs="Arial" w:hint="default"/>
      </w:rPr>
    </w:lvl>
    <w:lvl w:ilvl="7">
      <w:start w:val="1"/>
      <w:numFmt w:val="decimal"/>
      <w:lvlText w:val="%1.%2.%3.%4.%5.%6.%7.%8"/>
      <w:lvlJc w:val="left"/>
      <w:pPr>
        <w:ind w:left="3421" w:hanging="1440"/>
      </w:pPr>
      <w:rPr>
        <w:rFonts w:ascii="Arial" w:hAnsi="Arial" w:cs="Arial" w:hint="default"/>
      </w:rPr>
    </w:lvl>
    <w:lvl w:ilvl="8">
      <w:start w:val="1"/>
      <w:numFmt w:val="decimal"/>
      <w:lvlText w:val="%1.%2.%3.%4.%5.%6.%7.%8.%9"/>
      <w:lvlJc w:val="left"/>
      <w:pPr>
        <w:ind w:left="4064" w:hanging="1800"/>
      </w:pPr>
      <w:rPr>
        <w:rFonts w:ascii="Arial" w:hAnsi="Arial" w:cs="Arial" w:hint="default"/>
      </w:rPr>
    </w:lvl>
  </w:abstractNum>
  <w:num w:numId="1" w16cid:durableId="198669915">
    <w:abstractNumId w:val="44"/>
  </w:num>
  <w:num w:numId="2" w16cid:durableId="1899706966">
    <w:abstractNumId w:val="15"/>
  </w:num>
  <w:num w:numId="3" w16cid:durableId="921184961">
    <w:abstractNumId w:val="39"/>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 w16cid:durableId="2052458531">
    <w:abstractNumId w:val="31"/>
    <w:lvlOverride w:ilvl="0">
      <w:startOverride w:val="1"/>
    </w:lvlOverride>
    <w:lvlOverride w:ilvl="1"/>
    <w:lvlOverride w:ilvl="2"/>
    <w:lvlOverride w:ilvl="3"/>
    <w:lvlOverride w:ilvl="4"/>
    <w:lvlOverride w:ilvl="5"/>
    <w:lvlOverride w:ilvl="6"/>
    <w:lvlOverride w:ilvl="7"/>
    <w:lvlOverride w:ilvl="8"/>
  </w:num>
  <w:num w:numId="5" w16cid:durableId="7825032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4898831">
    <w:abstractNumId w:val="1"/>
    <w:lvlOverride w:ilvl="0">
      <w:startOverride w:val="1"/>
    </w:lvlOverride>
    <w:lvlOverride w:ilvl="1"/>
    <w:lvlOverride w:ilvl="2"/>
    <w:lvlOverride w:ilvl="3"/>
    <w:lvlOverride w:ilvl="4"/>
    <w:lvlOverride w:ilvl="5"/>
    <w:lvlOverride w:ilvl="6"/>
    <w:lvlOverride w:ilvl="7"/>
    <w:lvlOverride w:ilvl="8"/>
  </w:num>
  <w:num w:numId="7" w16cid:durableId="1547176059">
    <w:abstractNumId w:val="53"/>
  </w:num>
  <w:num w:numId="8" w16cid:durableId="83453855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958494">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841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3566610">
    <w:abstractNumId w:val="38"/>
  </w:num>
  <w:num w:numId="12" w16cid:durableId="187788781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43170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317314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3817982">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13701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563697">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5366022">
    <w:abstractNumId w:val="5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3241659">
    <w:abstractNumId w:val="36"/>
  </w:num>
  <w:num w:numId="20" w16cid:durableId="1985309843">
    <w:abstractNumId w:val="21"/>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20476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7162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186759">
    <w:abstractNumId w:val="54"/>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25488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0002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6472436">
    <w:abstractNumId w:val="45"/>
  </w:num>
  <w:num w:numId="27" w16cid:durableId="956176972">
    <w:abstractNumId w:val="34"/>
  </w:num>
  <w:num w:numId="28" w16cid:durableId="148072880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60387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1454040">
    <w:abstractNumId w:val="41"/>
    <w:lvlOverride w:ilvl="0">
      <w:startOverride w:val="3"/>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3518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60581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93206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15461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6960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0060813">
    <w:abstractNumId w:val="5"/>
  </w:num>
  <w:num w:numId="37" w16cid:durableId="396513858">
    <w:abstractNumId w:val="30"/>
  </w:num>
  <w:num w:numId="38" w16cid:durableId="1454859451">
    <w:abstractNumId w:val="51"/>
  </w:num>
  <w:num w:numId="39" w16cid:durableId="1520461237">
    <w:abstractNumId w:val="16"/>
  </w:num>
  <w:num w:numId="40" w16cid:durableId="550918681">
    <w:abstractNumId w:val="37"/>
  </w:num>
  <w:num w:numId="41" w16cid:durableId="1544319050">
    <w:abstractNumId w:val="32"/>
  </w:num>
  <w:num w:numId="42" w16cid:durableId="1077902993">
    <w:abstractNumId w:val="40"/>
  </w:num>
  <w:num w:numId="43" w16cid:durableId="33383376">
    <w:abstractNumId w:val="14"/>
  </w:num>
  <w:num w:numId="44" w16cid:durableId="1035352254">
    <w:abstractNumId w:val="10"/>
  </w:num>
  <w:num w:numId="45" w16cid:durableId="42366384">
    <w:abstractNumId w:val="18"/>
  </w:num>
  <w:num w:numId="46" w16cid:durableId="786437281">
    <w:abstractNumId w:val="12"/>
  </w:num>
  <w:num w:numId="47" w16cid:durableId="1428424833">
    <w:abstractNumId w:val="43"/>
  </w:num>
  <w:num w:numId="48" w16cid:durableId="560214070">
    <w:abstractNumId w:val="19"/>
  </w:num>
  <w:num w:numId="49" w16cid:durableId="595594884">
    <w:abstractNumId w:val="3"/>
  </w:num>
  <w:num w:numId="50" w16cid:durableId="195119421">
    <w:abstractNumId w:val="42"/>
  </w:num>
  <w:num w:numId="51" w16cid:durableId="1465276169">
    <w:abstractNumId w:val="27"/>
  </w:num>
  <w:num w:numId="52" w16cid:durableId="211037131">
    <w:abstractNumId w:val="33"/>
  </w:num>
  <w:num w:numId="53" w16cid:durableId="346562446">
    <w:abstractNumId w:val="26"/>
  </w:num>
  <w:num w:numId="54" w16cid:durableId="1770810348">
    <w:abstractNumId w:val="8"/>
  </w:num>
  <w:num w:numId="55" w16cid:durableId="1426997026">
    <w:abstractNumId w:val="23"/>
  </w:num>
  <w:num w:numId="56" w16cid:durableId="1497844902">
    <w:abstractNumId w:val="38"/>
  </w:num>
  <w:num w:numId="57" w16cid:durableId="916670174">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6FDE"/>
    <w:rsid w:val="00007236"/>
    <w:rsid w:val="000101B9"/>
    <w:rsid w:val="000112E5"/>
    <w:rsid w:val="00011644"/>
    <w:rsid w:val="00011645"/>
    <w:rsid w:val="00014842"/>
    <w:rsid w:val="00014F6A"/>
    <w:rsid w:val="00015AAF"/>
    <w:rsid w:val="000162CF"/>
    <w:rsid w:val="000165B1"/>
    <w:rsid w:val="00017CBF"/>
    <w:rsid w:val="00017E9D"/>
    <w:rsid w:val="00020FDF"/>
    <w:rsid w:val="0002184C"/>
    <w:rsid w:val="00021C84"/>
    <w:rsid w:val="00022FAD"/>
    <w:rsid w:val="00025393"/>
    <w:rsid w:val="00026B1A"/>
    <w:rsid w:val="000307E8"/>
    <w:rsid w:val="00032086"/>
    <w:rsid w:val="0003212B"/>
    <w:rsid w:val="00032475"/>
    <w:rsid w:val="00032C02"/>
    <w:rsid w:val="00033822"/>
    <w:rsid w:val="0003394F"/>
    <w:rsid w:val="0003634A"/>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089"/>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620D"/>
    <w:rsid w:val="00087678"/>
    <w:rsid w:val="00087945"/>
    <w:rsid w:val="00087B02"/>
    <w:rsid w:val="00087C3F"/>
    <w:rsid w:val="00087F77"/>
    <w:rsid w:val="00090F35"/>
    <w:rsid w:val="0009337E"/>
    <w:rsid w:val="000945B5"/>
    <w:rsid w:val="00095061"/>
    <w:rsid w:val="000A032B"/>
    <w:rsid w:val="000A080D"/>
    <w:rsid w:val="000A1D54"/>
    <w:rsid w:val="000A2FB9"/>
    <w:rsid w:val="000A3346"/>
    <w:rsid w:val="000A656D"/>
    <w:rsid w:val="000A6AE8"/>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0AF"/>
    <w:rsid w:val="000F7286"/>
    <w:rsid w:val="00100213"/>
    <w:rsid w:val="00100A8A"/>
    <w:rsid w:val="00100C13"/>
    <w:rsid w:val="00101217"/>
    <w:rsid w:val="001019A4"/>
    <w:rsid w:val="00103379"/>
    <w:rsid w:val="0010388A"/>
    <w:rsid w:val="001050FA"/>
    <w:rsid w:val="001056F7"/>
    <w:rsid w:val="001060ED"/>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01A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FA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193"/>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6331"/>
    <w:rsid w:val="002670B0"/>
    <w:rsid w:val="00267138"/>
    <w:rsid w:val="00267BDC"/>
    <w:rsid w:val="002711F9"/>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5D2F"/>
    <w:rsid w:val="002C5E48"/>
    <w:rsid w:val="002C6459"/>
    <w:rsid w:val="002C76EE"/>
    <w:rsid w:val="002C7B7B"/>
    <w:rsid w:val="002D0689"/>
    <w:rsid w:val="002D0787"/>
    <w:rsid w:val="002D1201"/>
    <w:rsid w:val="002D2ABA"/>
    <w:rsid w:val="002D3142"/>
    <w:rsid w:val="002D35FA"/>
    <w:rsid w:val="002D36BA"/>
    <w:rsid w:val="002D480E"/>
    <w:rsid w:val="002D794D"/>
    <w:rsid w:val="002E2229"/>
    <w:rsid w:val="002E44E4"/>
    <w:rsid w:val="002E4845"/>
    <w:rsid w:val="002E6B4C"/>
    <w:rsid w:val="002E6C8D"/>
    <w:rsid w:val="002F0CCA"/>
    <w:rsid w:val="002F1446"/>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5905"/>
    <w:rsid w:val="00356B0D"/>
    <w:rsid w:val="00360D34"/>
    <w:rsid w:val="003614D5"/>
    <w:rsid w:val="00362618"/>
    <w:rsid w:val="003653A1"/>
    <w:rsid w:val="00365CDB"/>
    <w:rsid w:val="003661A6"/>
    <w:rsid w:val="0036797B"/>
    <w:rsid w:val="00367A64"/>
    <w:rsid w:val="0037038D"/>
    <w:rsid w:val="0037179F"/>
    <w:rsid w:val="0037313F"/>
    <w:rsid w:val="003739DA"/>
    <w:rsid w:val="003745E0"/>
    <w:rsid w:val="003747E9"/>
    <w:rsid w:val="00375BC9"/>
    <w:rsid w:val="0037681C"/>
    <w:rsid w:val="00376B36"/>
    <w:rsid w:val="00377A3B"/>
    <w:rsid w:val="00377F0C"/>
    <w:rsid w:val="00380D42"/>
    <w:rsid w:val="00381919"/>
    <w:rsid w:val="00382D96"/>
    <w:rsid w:val="003830B2"/>
    <w:rsid w:val="003833FF"/>
    <w:rsid w:val="00383A49"/>
    <w:rsid w:val="00385EEB"/>
    <w:rsid w:val="00386629"/>
    <w:rsid w:val="003867DB"/>
    <w:rsid w:val="00391203"/>
    <w:rsid w:val="003931E3"/>
    <w:rsid w:val="00394738"/>
    <w:rsid w:val="0039487C"/>
    <w:rsid w:val="003952CF"/>
    <w:rsid w:val="0039696B"/>
    <w:rsid w:val="00396C12"/>
    <w:rsid w:val="003A0B92"/>
    <w:rsid w:val="003A13E3"/>
    <w:rsid w:val="003A1ACD"/>
    <w:rsid w:val="003A5966"/>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0AA"/>
    <w:rsid w:val="00406639"/>
    <w:rsid w:val="00407000"/>
    <w:rsid w:val="0040756F"/>
    <w:rsid w:val="00407880"/>
    <w:rsid w:val="0040788C"/>
    <w:rsid w:val="00407A00"/>
    <w:rsid w:val="00411ED6"/>
    <w:rsid w:val="00411F76"/>
    <w:rsid w:val="00412481"/>
    <w:rsid w:val="00413745"/>
    <w:rsid w:val="004139B8"/>
    <w:rsid w:val="00413BDF"/>
    <w:rsid w:val="00414206"/>
    <w:rsid w:val="004150B7"/>
    <w:rsid w:val="004153F3"/>
    <w:rsid w:val="004161B1"/>
    <w:rsid w:val="0042018C"/>
    <w:rsid w:val="004203AD"/>
    <w:rsid w:val="0042073A"/>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8D5"/>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2C7B"/>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687"/>
    <w:rsid w:val="004A1E0B"/>
    <w:rsid w:val="004A21E6"/>
    <w:rsid w:val="004A3082"/>
    <w:rsid w:val="004A3C10"/>
    <w:rsid w:val="004A3EE0"/>
    <w:rsid w:val="004A4001"/>
    <w:rsid w:val="004A58C2"/>
    <w:rsid w:val="004A7620"/>
    <w:rsid w:val="004B0008"/>
    <w:rsid w:val="004B00CA"/>
    <w:rsid w:val="004B0AA2"/>
    <w:rsid w:val="004B0F30"/>
    <w:rsid w:val="004B0FA4"/>
    <w:rsid w:val="004B57AF"/>
    <w:rsid w:val="004B586E"/>
    <w:rsid w:val="004B6EAD"/>
    <w:rsid w:val="004C1293"/>
    <w:rsid w:val="004C410A"/>
    <w:rsid w:val="004C65E3"/>
    <w:rsid w:val="004D0ED6"/>
    <w:rsid w:val="004D0FED"/>
    <w:rsid w:val="004D1166"/>
    <w:rsid w:val="004D5558"/>
    <w:rsid w:val="004D56F5"/>
    <w:rsid w:val="004D5AFC"/>
    <w:rsid w:val="004D67C1"/>
    <w:rsid w:val="004D699A"/>
    <w:rsid w:val="004D6C72"/>
    <w:rsid w:val="004D6EF5"/>
    <w:rsid w:val="004D7E2C"/>
    <w:rsid w:val="004E0C5A"/>
    <w:rsid w:val="004E4B8E"/>
    <w:rsid w:val="004E55B4"/>
    <w:rsid w:val="004E5D2E"/>
    <w:rsid w:val="004E60BF"/>
    <w:rsid w:val="004E70B0"/>
    <w:rsid w:val="004F200D"/>
    <w:rsid w:val="004F2278"/>
    <w:rsid w:val="004F2802"/>
    <w:rsid w:val="004F2AC7"/>
    <w:rsid w:val="004F39B4"/>
    <w:rsid w:val="004F3FA3"/>
    <w:rsid w:val="004F45F6"/>
    <w:rsid w:val="004F48C2"/>
    <w:rsid w:val="004F5765"/>
    <w:rsid w:val="004F5777"/>
    <w:rsid w:val="004F7888"/>
    <w:rsid w:val="004F7DE7"/>
    <w:rsid w:val="0050008C"/>
    <w:rsid w:val="00500231"/>
    <w:rsid w:val="00500831"/>
    <w:rsid w:val="00500B48"/>
    <w:rsid w:val="00500DE5"/>
    <w:rsid w:val="0050206E"/>
    <w:rsid w:val="0050222A"/>
    <w:rsid w:val="0050421A"/>
    <w:rsid w:val="00504237"/>
    <w:rsid w:val="00504E28"/>
    <w:rsid w:val="00506917"/>
    <w:rsid w:val="00511312"/>
    <w:rsid w:val="00511517"/>
    <w:rsid w:val="005120F6"/>
    <w:rsid w:val="005130AD"/>
    <w:rsid w:val="00513109"/>
    <w:rsid w:val="00515DD3"/>
    <w:rsid w:val="00516EAE"/>
    <w:rsid w:val="005174C3"/>
    <w:rsid w:val="0052013D"/>
    <w:rsid w:val="0052187C"/>
    <w:rsid w:val="00526159"/>
    <w:rsid w:val="00526DF6"/>
    <w:rsid w:val="00530051"/>
    <w:rsid w:val="00530EC5"/>
    <w:rsid w:val="00531540"/>
    <w:rsid w:val="00531EFE"/>
    <w:rsid w:val="005327C6"/>
    <w:rsid w:val="00532FF6"/>
    <w:rsid w:val="0053421A"/>
    <w:rsid w:val="00534967"/>
    <w:rsid w:val="00534B0C"/>
    <w:rsid w:val="005373FC"/>
    <w:rsid w:val="00537436"/>
    <w:rsid w:val="00540916"/>
    <w:rsid w:val="00542CF9"/>
    <w:rsid w:val="005430FC"/>
    <w:rsid w:val="00544316"/>
    <w:rsid w:val="00544FF4"/>
    <w:rsid w:val="00545206"/>
    <w:rsid w:val="00545542"/>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177"/>
    <w:rsid w:val="0057569C"/>
    <w:rsid w:val="00575B47"/>
    <w:rsid w:val="0057603A"/>
    <w:rsid w:val="0057753B"/>
    <w:rsid w:val="0057776A"/>
    <w:rsid w:val="005805CA"/>
    <w:rsid w:val="005808F0"/>
    <w:rsid w:val="00582808"/>
    <w:rsid w:val="00583FA3"/>
    <w:rsid w:val="00585DB2"/>
    <w:rsid w:val="00587AC0"/>
    <w:rsid w:val="00587C2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15D"/>
    <w:rsid w:val="005B4C79"/>
    <w:rsid w:val="005B5790"/>
    <w:rsid w:val="005B57E8"/>
    <w:rsid w:val="005C0AA5"/>
    <w:rsid w:val="005C1B73"/>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4BC"/>
    <w:rsid w:val="0060357A"/>
    <w:rsid w:val="006042AA"/>
    <w:rsid w:val="006075C1"/>
    <w:rsid w:val="00607834"/>
    <w:rsid w:val="00607A85"/>
    <w:rsid w:val="00607B6C"/>
    <w:rsid w:val="00610263"/>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4EA3"/>
    <w:rsid w:val="00666642"/>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5932"/>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1E79"/>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5FD6"/>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362"/>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466"/>
    <w:rsid w:val="007F2C78"/>
    <w:rsid w:val="007F3629"/>
    <w:rsid w:val="007F3F57"/>
    <w:rsid w:val="007F42C2"/>
    <w:rsid w:val="007F44D9"/>
    <w:rsid w:val="007F5136"/>
    <w:rsid w:val="007F6DA1"/>
    <w:rsid w:val="007F6E31"/>
    <w:rsid w:val="00801373"/>
    <w:rsid w:val="00802D41"/>
    <w:rsid w:val="0080386C"/>
    <w:rsid w:val="00804490"/>
    <w:rsid w:val="00804A96"/>
    <w:rsid w:val="00804B2D"/>
    <w:rsid w:val="0080562D"/>
    <w:rsid w:val="008067BC"/>
    <w:rsid w:val="00806B1D"/>
    <w:rsid w:val="00806D55"/>
    <w:rsid w:val="00807578"/>
    <w:rsid w:val="00810839"/>
    <w:rsid w:val="00812355"/>
    <w:rsid w:val="00813441"/>
    <w:rsid w:val="0081398A"/>
    <w:rsid w:val="008146F7"/>
    <w:rsid w:val="0081520B"/>
    <w:rsid w:val="00815FF4"/>
    <w:rsid w:val="00816782"/>
    <w:rsid w:val="00817276"/>
    <w:rsid w:val="00817523"/>
    <w:rsid w:val="00817CA4"/>
    <w:rsid w:val="00820564"/>
    <w:rsid w:val="00820B92"/>
    <w:rsid w:val="00820DA8"/>
    <w:rsid w:val="00822B04"/>
    <w:rsid w:val="00822E34"/>
    <w:rsid w:val="00824D32"/>
    <w:rsid w:val="00825F4D"/>
    <w:rsid w:val="00827905"/>
    <w:rsid w:val="00827F89"/>
    <w:rsid w:val="00830E68"/>
    <w:rsid w:val="00832802"/>
    <w:rsid w:val="008332BC"/>
    <w:rsid w:val="00834699"/>
    <w:rsid w:val="008352D6"/>
    <w:rsid w:val="00835679"/>
    <w:rsid w:val="008370AD"/>
    <w:rsid w:val="008415D0"/>
    <w:rsid w:val="008415F4"/>
    <w:rsid w:val="00841C18"/>
    <w:rsid w:val="00841F84"/>
    <w:rsid w:val="008425A6"/>
    <w:rsid w:val="00842DD4"/>
    <w:rsid w:val="0084357A"/>
    <w:rsid w:val="00845A90"/>
    <w:rsid w:val="00846D9D"/>
    <w:rsid w:val="008472FC"/>
    <w:rsid w:val="00847EFF"/>
    <w:rsid w:val="00847F7A"/>
    <w:rsid w:val="00851169"/>
    <w:rsid w:val="00855076"/>
    <w:rsid w:val="0086023B"/>
    <w:rsid w:val="00860976"/>
    <w:rsid w:val="00860C55"/>
    <w:rsid w:val="008618F1"/>
    <w:rsid w:val="0086192F"/>
    <w:rsid w:val="00861F14"/>
    <w:rsid w:val="00862852"/>
    <w:rsid w:val="00862E2D"/>
    <w:rsid w:val="00862FB4"/>
    <w:rsid w:val="0086318C"/>
    <w:rsid w:val="0086352D"/>
    <w:rsid w:val="00863FA4"/>
    <w:rsid w:val="008646A2"/>
    <w:rsid w:val="00864A5B"/>
    <w:rsid w:val="00864F86"/>
    <w:rsid w:val="00865118"/>
    <w:rsid w:val="00867199"/>
    <w:rsid w:val="008715B9"/>
    <w:rsid w:val="00871650"/>
    <w:rsid w:val="008726AB"/>
    <w:rsid w:val="00872E3D"/>
    <w:rsid w:val="0087454D"/>
    <w:rsid w:val="00877680"/>
    <w:rsid w:val="008803B6"/>
    <w:rsid w:val="0088086B"/>
    <w:rsid w:val="00881ADD"/>
    <w:rsid w:val="008833C0"/>
    <w:rsid w:val="00885339"/>
    <w:rsid w:val="0088606D"/>
    <w:rsid w:val="00886A01"/>
    <w:rsid w:val="0088734E"/>
    <w:rsid w:val="00887BF6"/>
    <w:rsid w:val="0089082B"/>
    <w:rsid w:val="00890E7B"/>
    <w:rsid w:val="008924C6"/>
    <w:rsid w:val="00892646"/>
    <w:rsid w:val="0089307D"/>
    <w:rsid w:val="0089335F"/>
    <w:rsid w:val="00893C45"/>
    <w:rsid w:val="00897227"/>
    <w:rsid w:val="00897CDF"/>
    <w:rsid w:val="008A1E19"/>
    <w:rsid w:val="008A36F4"/>
    <w:rsid w:val="008A3D3D"/>
    <w:rsid w:val="008A5102"/>
    <w:rsid w:val="008A53BD"/>
    <w:rsid w:val="008A5DB9"/>
    <w:rsid w:val="008A6318"/>
    <w:rsid w:val="008A6E66"/>
    <w:rsid w:val="008A7099"/>
    <w:rsid w:val="008A70F2"/>
    <w:rsid w:val="008A75DF"/>
    <w:rsid w:val="008A77CD"/>
    <w:rsid w:val="008A7A45"/>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112"/>
    <w:rsid w:val="008C43DF"/>
    <w:rsid w:val="008C4AAB"/>
    <w:rsid w:val="008C4F20"/>
    <w:rsid w:val="008C5203"/>
    <w:rsid w:val="008C567A"/>
    <w:rsid w:val="008C608A"/>
    <w:rsid w:val="008C746A"/>
    <w:rsid w:val="008C7CE5"/>
    <w:rsid w:val="008D095E"/>
    <w:rsid w:val="008D0D6C"/>
    <w:rsid w:val="008D1E30"/>
    <w:rsid w:val="008D23AD"/>
    <w:rsid w:val="008D3C31"/>
    <w:rsid w:val="008D3DF8"/>
    <w:rsid w:val="008D4CBD"/>
    <w:rsid w:val="008D5D95"/>
    <w:rsid w:val="008D65DE"/>
    <w:rsid w:val="008E11EA"/>
    <w:rsid w:val="008E132B"/>
    <w:rsid w:val="008E1D75"/>
    <w:rsid w:val="008E2397"/>
    <w:rsid w:val="008E2D12"/>
    <w:rsid w:val="008E3658"/>
    <w:rsid w:val="008E5671"/>
    <w:rsid w:val="008E5942"/>
    <w:rsid w:val="008E5F33"/>
    <w:rsid w:val="008E7F21"/>
    <w:rsid w:val="008F0624"/>
    <w:rsid w:val="008F0684"/>
    <w:rsid w:val="008F06A7"/>
    <w:rsid w:val="008F0F02"/>
    <w:rsid w:val="008F1076"/>
    <w:rsid w:val="008F2CE5"/>
    <w:rsid w:val="008F4885"/>
    <w:rsid w:val="008F7310"/>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4A9F"/>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A4D"/>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97663"/>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416"/>
    <w:rsid w:val="00A00E20"/>
    <w:rsid w:val="00A01256"/>
    <w:rsid w:val="00A01353"/>
    <w:rsid w:val="00A04688"/>
    <w:rsid w:val="00A04FB8"/>
    <w:rsid w:val="00A1090E"/>
    <w:rsid w:val="00A11073"/>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2B5D"/>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86C8B"/>
    <w:rsid w:val="00A90419"/>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50C"/>
    <w:rsid w:val="00AD1FBE"/>
    <w:rsid w:val="00AD757D"/>
    <w:rsid w:val="00AD79CE"/>
    <w:rsid w:val="00AE0D00"/>
    <w:rsid w:val="00AE2398"/>
    <w:rsid w:val="00AE2AA0"/>
    <w:rsid w:val="00AE5273"/>
    <w:rsid w:val="00AE5A10"/>
    <w:rsid w:val="00AE5CB2"/>
    <w:rsid w:val="00AE7034"/>
    <w:rsid w:val="00AF1A26"/>
    <w:rsid w:val="00AF2066"/>
    <w:rsid w:val="00AF2D88"/>
    <w:rsid w:val="00AF3139"/>
    <w:rsid w:val="00AF3339"/>
    <w:rsid w:val="00AF4AC2"/>
    <w:rsid w:val="00AF5DD6"/>
    <w:rsid w:val="00AF6C55"/>
    <w:rsid w:val="00B00799"/>
    <w:rsid w:val="00B02AAB"/>
    <w:rsid w:val="00B02DC6"/>
    <w:rsid w:val="00B03D2B"/>
    <w:rsid w:val="00B06653"/>
    <w:rsid w:val="00B06CE7"/>
    <w:rsid w:val="00B10B7B"/>
    <w:rsid w:val="00B10E8F"/>
    <w:rsid w:val="00B10EAB"/>
    <w:rsid w:val="00B10FAA"/>
    <w:rsid w:val="00B12DC6"/>
    <w:rsid w:val="00B13BCD"/>
    <w:rsid w:val="00B13E8F"/>
    <w:rsid w:val="00B14EF7"/>
    <w:rsid w:val="00B15274"/>
    <w:rsid w:val="00B16289"/>
    <w:rsid w:val="00B179A8"/>
    <w:rsid w:val="00B21303"/>
    <w:rsid w:val="00B230B5"/>
    <w:rsid w:val="00B23B00"/>
    <w:rsid w:val="00B2424D"/>
    <w:rsid w:val="00B24986"/>
    <w:rsid w:val="00B25DFA"/>
    <w:rsid w:val="00B27673"/>
    <w:rsid w:val="00B3191B"/>
    <w:rsid w:val="00B32323"/>
    <w:rsid w:val="00B33A47"/>
    <w:rsid w:val="00B34FA2"/>
    <w:rsid w:val="00B35EBF"/>
    <w:rsid w:val="00B369EF"/>
    <w:rsid w:val="00B36D0E"/>
    <w:rsid w:val="00B3729E"/>
    <w:rsid w:val="00B37EF6"/>
    <w:rsid w:val="00B407B9"/>
    <w:rsid w:val="00B41E97"/>
    <w:rsid w:val="00B438C1"/>
    <w:rsid w:val="00B44D09"/>
    <w:rsid w:val="00B44DB7"/>
    <w:rsid w:val="00B454FE"/>
    <w:rsid w:val="00B45D0A"/>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04B4"/>
    <w:rsid w:val="00B715D1"/>
    <w:rsid w:val="00B71AC4"/>
    <w:rsid w:val="00B71E80"/>
    <w:rsid w:val="00B7735C"/>
    <w:rsid w:val="00B803DD"/>
    <w:rsid w:val="00B80532"/>
    <w:rsid w:val="00B841D5"/>
    <w:rsid w:val="00B847C3"/>
    <w:rsid w:val="00B84B0C"/>
    <w:rsid w:val="00B8685D"/>
    <w:rsid w:val="00B86A75"/>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A7AD0"/>
    <w:rsid w:val="00BB00E8"/>
    <w:rsid w:val="00BB0E34"/>
    <w:rsid w:val="00BB2F62"/>
    <w:rsid w:val="00BB4596"/>
    <w:rsid w:val="00BB6384"/>
    <w:rsid w:val="00BB6755"/>
    <w:rsid w:val="00BB6A91"/>
    <w:rsid w:val="00BB73A6"/>
    <w:rsid w:val="00BC06A2"/>
    <w:rsid w:val="00BC1ED5"/>
    <w:rsid w:val="00BC30B9"/>
    <w:rsid w:val="00BC52FE"/>
    <w:rsid w:val="00BC582D"/>
    <w:rsid w:val="00BC5D47"/>
    <w:rsid w:val="00BD1576"/>
    <w:rsid w:val="00BD1802"/>
    <w:rsid w:val="00BD1B05"/>
    <w:rsid w:val="00BD3303"/>
    <w:rsid w:val="00BD3F27"/>
    <w:rsid w:val="00BD5913"/>
    <w:rsid w:val="00BD5A8A"/>
    <w:rsid w:val="00BD5F4C"/>
    <w:rsid w:val="00BE0BCB"/>
    <w:rsid w:val="00BE1186"/>
    <w:rsid w:val="00BE131D"/>
    <w:rsid w:val="00BE1951"/>
    <w:rsid w:val="00BE31C7"/>
    <w:rsid w:val="00BE4556"/>
    <w:rsid w:val="00BE51E2"/>
    <w:rsid w:val="00BE5FC6"/>
    <w:rsid w:val="00BE76DD"/>
    <w:rsid w:val="00BE7FFE"/>
    <w:rsid w:val="00BF1177"/>
    <w:rsid w:val="00BF3F9C"/>
    <w:rsid w:val="00BF409C"/>
    <w:rsid w:val="00BF50C6"/>
    <w:rsid w:val="00BF5B54"/>
    <w:rsid w:val="00BF70FE"/>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EE4"/>
    <w:rsid w:val="00C12F30"/>
    <w:rsid w:val="00C133E2"/>
    <w:rsid w:val="00C14D65"/>
    <w:rsid w:val="00C1549C"/>
    <w:rsid w:val="00C15D1B"/>
    <w:rsid w:val="00C15D51"/>
    <w:rsid w:val="00C202BF"/>
    <w:rsid w:val="00C20489"/>
    <w:rsid w:val="00C207E9"/>
    <w:rsid w:val="00C20CC1"/>
    <w:rsid w:val="00C22BCE"/>
    <w:rsid w:val="00C230A2"/>
    <w:rsid w:val="00C2547A"/>
    <w:rsid w:val="00C25A26"/>
    <w:rsid w:val="00C264F0"/>
    <w:rsid w:val="00C26CDF"/>
    <w:rsid w:val="00C26E44"/>
    <w:rsid w:val="00C278E8"/>
    <w:rsid w:val="00C303DA"/>
    <w:rsid w:val="00C307C3"/>
    <w:rsid w:val="00C3090F"/>
    <w:rsid w:val="00C3400F"/>
    <w:rsid w:val="00C34AF1"/>
    <w:rsid w:val="00C34DDA"/>
    <w:rsid w:val="00C37D31"/>
    <w:rsid w:val="00C408DD"/>
    <w:rsid w:val="00C41614"/>
    <w:rsid w:val="00C41F47"/>
    <w:rsid w:val="00C45662"/>
    <w:rsid w:val="00C46CC8"/>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6485"/>
    <w:rsid w:val="00C87BBD"/>
    <w:rsid w:val="00C90A7E"/>
    <w:rsid w:val="00C91344"/>
    <w:rsid w:val="00C93BA4"/>
    <w:rsid w:val="00C9473B"/>
    <w:rsid w:val="00C951E0"/>
    <w:rsid w:val="00C95334"/>
    <w:rsid w:val="00C95892"/>
    <w:rsid w:val="00C95974"/>
    <w:rsid w:val="00CA027D"/>
    <w:rsid w:val="00CA13AC"/>
    <w:rsid w:val="00CA23A4"/>
    <w:rsid w:val="00CA245F"/>
    <w:rsid w:val="00CA3345"/>
    <w:rsid w:val="00CA4D7B"/>
    <w:rsid w:val="00CA4E5A"/>
    <w:rsid w:val="00CA4F05"/>
    <w:rsid w:val="00CA6066"/>
    <w:rsid w:val="00CA62AB"/>
    <w:rsid w:val="00CA666A"/>
    <w:rsid w:val="00CA6F84"/>
    <w:rsid w:val="00CB103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AD9"/>
    <w:rsid w:val="00CD6B27"/>
    <w:rsid w:val="00CE0B88"/>
    <w:rsid w:val="00CE10D7"/>
    <w:rsid w:val="00CE136B"/>
    <w:rsid w:val="00CE3B7A"/>
    <w:rsid w:val="00CE5660"/>
    <w:rsid w:val="00CE786A"/>
    <w:rsid w:val="00CF049C"/>
    <w:rsid w:val="00CF0F3C"/>
    <w:rsid w:val="00CF17E0"/>
    <w:rsid w:val="00CF22FF"/>
    <w:rsid w:val="00CF271F"/>
    <w:rsid w:val="00CF4571"/>
    <w:rsid w:val="00CF5552"/>
    <w:rsid w:val="00CF7B19"/>
    <w:rsid w:val="00D002C5"/>
    <w:rsid w:val="00D01956"/>
    <w:rsid w:val="00D034B5"/>
    <w:rsid w:val="00D03DB9"/>
    <w:rsid w:val="00D06095"/>
    <w:rsid w:val="00D070F4"/>
    <w:rsid w:val="00D10BEF"/>
    <w:rsid w:val="00D13071"/>
    <w:rsid w:val="00D15285"/>
    <w:rsid w:val="00D15510"/>
    <w:rsid w:val="00D15D2C"/>
    <w:rsid w:val="00D1633F"/>
    <w:rsid w:val="00D2219B"/>
    <w:rsid w:val="00D22244"/>
    <w:rsid w:val="00D22545"/>
    <w:rsid w:val="00D25165"/>
    <w:rsid w:val="00D268AF"/>
    <w:rsid w:val="00D2766B"/>
    <w:rsid w:val="00D30892"/>
    <w:rsid w:val="00D30D81"/>
    <w:rsid w:val="00D31BAC"/>
    <w:rsid w:val="00D3276F"/>
    <w:rsid w:val="00D33885"/>
    <w:rsid w:val="00D37531"/>
    <w:rsid w:val="00D3795A"/>
    <w:rsid w:val="00D438FF"/>
    <w:rsid w:val="00D45912"/>
    <w:rsid w:val="00D4595A"/>
    <w:rsid w:val="00D475B8"/>
    <w:rsid w:val="00D5113F"/>
    <w:rsid w:val="00D513E9"/>
    <w:rsid w:val="00D5225B"/>
    <w:rsid w:val="00D523D8"/>
    <w:rsid w:val="00D524B6"/>
    <w:rsid w:val="00D53AE4"/>
    <w:rsid w:val="00D56861"/>
    <w:rsid w:val="00D56A28"/>
    <w:rsid w:val="00D61FF9"/>
    <w:rsid w:val="00D63D02"/>
    <w:rsid w:val="00D7366B"/>
    <w:rsid w:val="00D74582"/>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3446"/>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46CD"/>
    <w:rsid w:val="00DE6229"/>
    <w:rsid w:val="00DE7D21"/>
    <w:rsid w:val="00DF06D2"/>
    <w:rsid w:val="00DF09AA"/>
    <w:rsid w:val="00DF13F6"/>
    <w:rsid w:val="00DF209C"/>
    <w:rsid w:val="00DF2997"/>
    <w:rsid w:val="00DF3710"/>
    <w:rsid w:val="00DF37B8"/>
    <w:rsid w:val="00DF412A"/>
    <w:rsid w:val="00DF6CFE"/>
    <w:rsid w:val="00DF70D6"/>
    <w:rsid w:val="00DF73E1"/>
    <w:rsid w:val="00E02FB3"/>
    <w:rsid w:val="00E0401E"/>
    <w:rsid w:val="00E057E8"/>
    <w:rsid w:val="00E073D8"/>
    <w:rsid w:val="00E102EC"/>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0A0D"/>
    <w:rsid w:val="00E315BE"/>
    <w:rsid w:val="00E32253"/>
    <w:rsid w:val="00E32294"/>
    <w:rsid w:val="00E327F5"/>
    <w:rsid w:val="00E32FFB"/>
    <w:rsid w:val="00E33B43"/>
    <w:rsid w:val="00E33BE3"/>
    <w:rsid w:val="00E33F03"/>
    <w:rsid w:val="00E342CA"/>
    <w:rsid w:val="00E34336"/>
    <w:rsid w:val="00E34C69"/>
    <w:rsid w:val="00E34FED"/>
    <w:rsid w:val="00E35D28"/>
    <w:rsid w:val="00E40758"/>
    <w:rsid w:val="00E41599"/>
    <w:rsid w:val="00E42630"/>
    <w:rsid w:val="00E42872"/>
    <w:rsid w:val="00E42C2B"/>
    <w:rsid w:val="00E455A5"/>
    <w:rsid w:val="00E47113"/>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5A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EF5"/>
    <w:rsid w:val="00E85664"/>
    <w:rsid w:val="00E86287"/>
    <w:rsid w:val="00E869C3"/>
    <w:rsid w:val="00E86CC4"/>
    <w:rsid w:val="00E86D5C"/>
    <w:rsid w:val="00E918C9"/>
    <w:rsid w:val="00E91D85"/>
    <w:rsid w:val="00E929F2"/>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16E"/>
    <w:rsid w:val="00ED2AB2"/>
    <w:rsid w:val="00ED3832"/>
    <w:rsid w:val="00ED3DFC"/>
    <w:rsid w:val="00ED44FC"/>
    <w:rsid w:val="00ED4DFF"/>
    <w:rsid w:val="00ED6090"/>
    <w:rsid w:val="00ED64C4"/>
    <w:rsid w:val="00EE2FD4"/>
    <w:rsid w:val="00EE4490"/>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38B6"/>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5A3A"/>
    <w:rsid w:val="00F37D03"/>
    <w:rsid w:val="00F43559"/>
    <w:rsid w:val="00F4398B"/>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35AE"/>
    <w:rsid w:val="00FA421A"/>
    <w:rsid w:val="00FA4474"/>
    <w:rsid w:val="00FA477A"/>
    <w:rsid w:val="00FA4961"/>
    <w:rsid w:val="00FA57E5"/>
    <w:rsid w:val="00FA5947"/>
    <w:rsid w:val="00FA66E6"/>
    <w:rsid w:val="00FA6801"/>
    <w:rsid w:val="00FA6F19"/>
    <w:rsid w:val="00FB02A6"/>
    <w:rsid w:val="00FB0BCA"/>
    <w:rsid w:val="00FB0D7F"/>
    <w:rsid w:val="00FB1219"/>
    <w:rsid w:val="00FB177E"/>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D97"/>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0FF6C72"/>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BodyText">
    <w:name w:val="Body Text"/>
    <w:basedOn w:val="Normal"/>
    <w:link w:val="BodyTextChar"/>
    <w:uiPriority w:val="99"/>
    <w:semiHidden/>
    <w:unhideWhenUsed/>
    <w:rsid w:val="00E40758"/>
    <w:pPr>
      <w:spacing w:after="0" w:line="245" w:lineRule="exact"/>
      <w:ind w:hanging="700"/>
    </w:pPr>
    <w:rPr>
      <w:rFonts w:ascii="Arial" w:eastAsiaTheme="minorEastAsia" w:hAnsi="Arial" w:cs="Arial"/>
      <w:sz w:val="18"/>
      <w:szCs w:val="18"/>
    </w:rPr>
  </w:style>
  <w:style w:type="character" w:customStyle="1" w:styleId="BodyTextChar">
    <w:name w:val="Body Text Char"/>
    <w:basedOn w:val="DefaultParagraphFont"/>
    <w:link w:val="BodyText"/>
    <w:uiPriority w:val="99"/>
    <w:semiHidden/>
    <w:rsid w:val="00E40758"/>
    <w:rPr>
      <w:rFonts w:ascii="Arial" w:eastAsiaTheme="minorEastAsia" w:hAnsi="Arial" w:cs="Arial"/>
      <w:sz w:val="18"/>
      <w:szCs w:val="18"/>
    </w:rPr>
  </w:style>
  <w:style w:type="character" w:customStyle="1" w:styleId="BodytextItalic">
    <w:name w:val="Body text + Italic"/>
    <w:basedOn w:val="DefaultParagraphFont"/>
    <w:uiPriority w:val="99"/>
    <w:rsid w:val="00E40758"/>
    <w:rPr>
      <w:rFonts w:ascii="Arial" w:eastAsiaTheme="minorEastAsia"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mart-id.co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B6FA8134-747C-498B-9DAC-24EFD81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Privilege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5305</Words>
  <Characters>30243</Characters>
  <Application>Microsoft Office Word</Application>
  <DocSecurity>0</DocSecurity>
  <Lines>252</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Šeršniovienė</dc:creator>
  <cp:keywords/>
  <dc:description/>
  <cp:lastModifiedBy>Liana Romanovskienė</cp:lastModifiedBy>
  <cp:revision>13</cp:revision>
  <dcterms:created xsi:type="dcterms:W3CDTF">2026-03-10T07:50:00Z</dcterms:created>
  <dcterms:modified xsi:type="dcterms:W3CDTF">2026-03-23T14:04:00Z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0x0101002C34E2F0D86EFC4885451A1A62553FC8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